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CC6FBF" w14:textId="63FDA8A9" w:rsidR="009C6137" w:rsidRDefault="003404F5" w:rsidP="004E065A">
      <w:pPr>
        <w:jc w:val="center"/>
        <w:rPr>
          <w:b/>
        </w:rPr>
      </w:pPr>
      <w:bookmarkStart w:id="0" w:name="_GoBack"/>
      <w:bookmarkEnd w:id="0"/>
      <w:r>
        <w:rPr>
          <w:b/>
        </w:rPr>
        <w:t>Career and College Readiness Standards</w:t>
      </w:r>
      <w:r w:rsidR="00E052C0">
        <w:rPr>
          <w:b/>
        </w:rPr>
        <w:t xml:space="preserve"> Monthly</w:t>
      </w:r>
      <w:r w:rsidR="00C61FA8">
        <w:rPr>
          <w:b/>
        </w:rPr>
        <w:t xml:space="preserve"> Checklist –</w:t>
      </w:r>
      <w:r w:rsidR="00CF6C5A">
        <w:rPr>
          <w:b/>
        </w:rPr>
        <w:t xml:space="preserve"> </w:t>
      </w:r>
      <w:r w:rsidR="00FE5150">
        <w:rPr>
          <w:b/>
        </w:rPr>
        <w:t>7</w:t>
      </w:r>
      <w:r w:rsidR="002D762C" w:rsidRPr="002D762C">
        <w:rPr>
          <w:b/>
          <w:vertAlign w:val="superscript"/>
        </w:rPr>
        <w:t>th</w:t>
      </w:r>
      <w:r w:rsidR="002D762C">
        <w:rPr>
          <w:b/>
        </w:rPr>
        <w:t xml:space="preserve"> Grade</w:t>
      </w:r>
      <w:r w:rsidR="00C61FA8">
        <w:rPr>
          <w:b/>
        </w:rPr>
        <w:t xml:space="preserve"> Language Arts</w:t>
      </w:r>
    </w:p>
    <w:p w14:paraId="42D00517" w14:textId="77777777" w:rsidR="00671A87" w:rsidRDefault="00671A87" w:rsidP="00671A87">
      <w:pPr>
        <w:jc w:val="center"/>
        <w:rPr>
          <w:bCs/>
          <w:highlight w:val="yellow"/>
        </w:rPr>
      </w:pPr>
      <w:r>
        <w:rPr>
          <w:bCs/>
          <w:highlight w:val="yellow"/>
        </w:rPr>
        <w:t>The date column tells when the standard was addressed</w:t>
      </w:r>
    </w:p>
    <w:p w14:paraId="153C3BD5" w14:textId="1CA0B79E" w:rsidR="00671A87" w:rsidRPr="00671A87" w:rsidRDefault="00671A87" w:rsidP="00671A87">
      <w:pPr>
        <w:jc w:val="center"/>
        <w:rPr>
          <w:bCs/>
        </w:rPr>
      </w:pPr>
      <w:r w:rsidRPr="00C7396D">
        <w:rPr>
          <w:bCs/>
          <w:highlight w:val="yellow"/>
        </w:rPr>
        <w:t>Standards not covered are highlighted and marked” no”</w:t>
      </w:r>
      <w:r w:rsidRPr="00C7396D">
        <w:rPr>
          <w:bCs/>
        </w:rPr>
        <w:t xml:space="preserve"> </w:t>
      </w:r>
    </w:p>
    <w:p w14:paraId="0ACDE26A" w14:textId="77777777" w:rsidR="004E065A" w:rsidRDefault="004E065A" w:rsidP="004E065A">
      <w:pPr>
        <w:rPr>
          <w:b/>
        </w:rPr>
      </w:pPr>
      <w:r>
        <w:rPr>
          <w:b/>
        </w:rPr>
        <w:t xml:space="preserve">Reading </w:t>
      </w:r>
    </w:p>
    <w:p w14:paraId="1773A08D" w14:textId="77777777" w:rsidR="00632DE9" w:rsidRDefault="00632DE9" w:rsidP="004E065A">
      <w:pPr>
        <w:rPr>
          <w:b/>
        </w:rPr>
      </w:pPr>
      <w:r>
        <w:rPr>
          <w:b/>
        </w:rPr>
        <w:t>Key Ideas and Details</w:t>
      </w:r>
    </w:p>
    <w:tbl>
      <w:tblPr>
        <w:tblStyle w:val="TableGrid"/>
        <w:tblW w:w="0" w:type="auto"/>
        <w:tblLook w:val="04A0" w:firstRow="1" w:lastRow="0" w:firstColumn="1" w:lastColumn="0" w:noHBand="0" w:noVBand="1"/>
      </w:tblPr>
      <w:tblGrid>
        <w:gridCol w:w="1449"/>
        <w:gridCol w:w="4204"/>
        <w:gridCol w:w="784"/>
        <w:gridCol w:w="784"/>
      </w:tblGrid>
      <w:tr w:rsidR="00A75DE9" w14:paraId="6224278E" w14:textId="77777777" w:rsidTr="00A75DE9">
        <w:tc>
          <w:tcPr>
            <w:tcW w:w="1449" w:type="dxa"/>
            <w:tcBorders>
              <w:bottom w:val="single" w:sz="4" w:space="0" w:color="auto"/>
            </w:tcBorders>
          </w:tcPr>
          <w:p w14:paraId="49E302DC" w14:textId="77777777" w:rsidR="00A75DE9" w:rsidRDefault="00A75DE9" w:rsidP="004E065A">
            <w:pPr>
              <w:rPr>
                <w:b/>
              </w:rPr>
            </w:pPr>
            <w:r>
              <w:rPr>
                <w:b/>
              </w:rPr>
              <w:t>Standard</w:t>
            </w:r>
          </w:p>
        </w:tc>
        <w:tc>
          <w:tcPr>
            <w:tcW w:w="4204" w:type="dxa"/>
            <w:tcBorders>
              <w:bottom w:val="single" w:sz="4" w:space="0" w:color="auto"/>
            </w:tcBorders>
          </w:tcPr>
          <w:p w14:paraId="24F19042" w14:textId="6FCFE6C6" w:rsidR="00A75DE9" w:rsidRPr="004E065A" w:rsidRDefault="00A75DE9" w:rsidP="004E065A">
            <w:pPr>
              <w:rPr>
                <w:b/>
              </w:rPr>
            </w:pPr>
            <w:r>
              <w:rPr>
                <w:b/>
              </w:rPr>
              <w:t xml:space="preserve"> </w:t>
            </w:r>
          </w:p>
        </w:tc>
        <w:tc>
          <w:tcPr>
            <w:tcW w:w="784" w:type="dxa"/>
            <w:tcBorders>
              <w:bottom w:val="single" w:sz="4" w:space="0" w:color="auto"/>
            </w:tcBorders>
          </w:tcPr>
          <w:p w14:paraId="623801C0" w14:textId="321C6854" w:rsidR="00A75DE9" w:rsidRPr="004E065A" w:rsidRDefault="00A75DE9" w:rsidP="004E065A">
            <w:pPr>
              <w:rPr>
                <w:b/>
              </w:rPr>
            </w:pPr>
            <w:r>
              <w:rPr>
                <w:b/>
              </w:rPr>
              <w:t>Date</w:t>
            </w:r>
          </w:p>
        </w:tc>
        <w:tc>
          <w:tcPr>
            <w:tcW w:w="784" w:type="dxa"/>
            <w:tcBorders>
              <w:bottom w:val="single" w:sz="4" w:space="0" w:color="auto"/>
            </w:tcBorders>
          </w:tcPr>
          <w:p w14:paraId="19A8116C" w14:textId="17CBE9DC" w:rsidR="00A75DE9" w:rsidRPr="004E065A" w:rsidRDefault="00A75DE9" w:rsidP="004E065A">
            <w:pPr>
              <w:rPr>
                <w:b/>
              </w:rPr>
            </w:pPr>
            <w:r>
              <w:rPr>
                <w:b/>
              </w:rPr>
              <w:t xml:space="preserve">Notes </w:t>
            </w:r>
          </w:p>
        </w:tc>
      </w:tr>
      <w:tr w:rsidR="00144A8E" w14:paraId="3C5C3695" w14:textId="77777777" w:rsidTr="00D11F1E">
        <w:trPr>
          <w:trHeight w:val="1326"/>
        </w:trPr>
        <w:tc>
          <w:tcPr>
            <w:tcW w:w="1449" w:type="dxa"/>
          </w:tcPr>
          <w:p w14:paraId="200E58DE" w14:textId="4B26F881" w:rsidR="00144A8E" w:rsidRDefault="00144A8E" w:rsidP="00B23FB9">
            <w:pPr>
              <w:rPr>
                <w:b/>
              </w:rPr>
            </w:pPr>
            <w:r>
              <w:rPr>
                <w:b/>
              </w:rPr>
              <w:t>ELA.7.1</w:t>
            </w:r>
          </w:p>
        </w:tc>
        <w:tc>
          <w:tcPr>
            <w:tcW w:w="4204" w:type="dxa"/>
          </w:tcPr>
          <w:p w14:paraId="55456755" w14:textId="77777777" w:rsidR="00144A8E" w:rsidRDefault="00144A8E" w:rsidP="00096061">
            <w:r>
              <w:rPr>
                <w:rFonts w:ascii="Arial" w:hAnsi="Arial" w:cs="Arial"/>
                <w:color w:val="000000"/>
                <w:sz w:val="23"/>
                <w:szCs w:val="23"/>
                <w:shd w:val="clear" w:color="auto" w:fill="F9F9F9"/>
              </w:rPr>
              <w:t>Cite several pieces of textual evidence to support analysis of what the literary text says explicitly as well as inferences drawn from the text.</w:t>
            </w:r>
          </w:p>
          <w:p w14:paraId="6173EDCD" w14:textId="0E61B40F" w:rsidR="00144A8E" w:rsidRPr="004E065A" w:rsidRDefault="00144A8E" w:rsidP="003B5F43"/>
        </w:tc>
        <w:tc>
          <w:tcPr>
            <w:tcW w:w="784" w:type="dxa"/>
          </w:tcPr>
          <w:p w14:paraId="3776B14F" w14:textId="714308B2" w:rsidR="00144A8E" w:rsidRDefault="00671A87" w:rsidP="004E065A">
            <w:r>
              <w:t>9-3</w:t>
            </w:r>
          </w:p>
        </w:tc>
        <w:tc>
          <w:tcPr>
            <w:tcW w:w="784" w:type="dxa"/>
          </w:tcPr>
          <w:p w14:paraId="5F7CE363" w14:textId="77777777" w:rsidR="00144A8E" w:rsidRDefault="00144A8E" w:rsidP="004E065A"/>
        </w:tc>
      </w:tr>
      <w:tr w:rsidR="00144A8E" w14:paraId="09E66E4D" w14:textId="77777777" w:rsidTr="00096ED3">
        <w:trPr>
          <w:trHeight w:val="1611"/>
        </w:trPr>
        <w:tc>
          <w:tcPr>
            <w:tcW w:w="1449" w:type="dxa"/>
            <w:tcBorders>
              <w:top w:val="single" w:sz="12" w:space="0" w:color="auto"/>
            </w:tcBorders>
          </w:tcPr>
          <w:p w14:paraId="1E3EB4FD" w14:textId="006B23E2" w:rsidR="00144A8E" w:rsidRDefault="00144A8E" w:rsidP="004E065A">
            <w:pPr>
              <w:rPr>
                <w:b/>
              </w:rPr>
            </w:pPr>
            <w:r>
              <w:rPr>
                <w:b/>
              </w:rPr>
              <w:t>ELA.7.2</w:t>
            </w:r>
          </w:p>
        </w:tc>
        <w:tc>
          <w:tcPr>
            <w:tcW w:w="4204" w:type="dxa"/>
            <w:tcBorders>
              <w:top w:val="single" w:sz="12" w:space="0" w:color="auto"/>
            </w:tcBorders>
          </w:tcPr>
          <w:p w14:paraId="22CB610D" w14:textId="77777777" w:rsidR="00144A8E" w:rsidRDefault="00144A8E" w:rsidP="00096061">
            <w:r>
              <w:rPr>
                <w:rFonts w:ascii="Arial" w:hAnsi="Arial" w:cs="Arial"/>
                <w:color w:val="000000"/>
                <w:sz w:val="23"/>
                <w:szCs w:val="23"/>
                <w:shd w:val="clear" w:color="auto" w:fill="F9F9F9"/>
              </w:rPr>
              <w:t>Determine a theme or central idea of a literary text and analyze its development over the course of the text; provide an objective summary of the text</w:t>
            </w:r>
          </w:p>
          <w:p w14:paraId="66B20AC0" w14:textId="3F1664B6" w:rsidR="00144A8E" w:rsidRPr="00632DE9" w:rsidRDefault="00144A8E" w:rsidP="004E065A"/>
        </w:tc>
        <w:tc>
          <w:tcPr>
            <w:tcW w:w="784" w:type="dxa"/>
            <w:tcBorders>
              <w:top w:val="single" w:sz="12" w:space="0" w:color="auto"/>
            </w:tcBorders>
          </w:tcPr>
          <w:p w14:paraId="57535478" w14:textId="32423CCF" w:rsidR="00144A8E" w:rsidRDefault="00671A87" w:rsidP="004E065A">
            <w:pPr>
              <w:rPr>
                <w:b/>
              </w:rPr>
            </w:pPr>
            <w:r>
              <w:rPr>
                <w:b/>
              </w:rPr>
              <w:t>3-1</w:t>
            </w:r>
          </w:p>
        </w:tc>
        <w:tc>
          <w:tcPr>
            <w:tcW w:w="784" w:type="dxa"/>
            <w:tcBorders>
              <w:top w:val="single" w:sz="12" w:space="0" w:color="auto"/>
            </w:tcBorders>
          </w:tcPr>
          <w:p w14:paraId="32DC6EF0" w14:textId="77777777" w:rsidR="00144A8E" w:rsidRDefault="00144A8E" w:rsidP="004E065A">
            <w:pPr>
              <w:rPr>
                <w:b/>
              </w:rPr>
            </w:pPr>
          </w:p>
        </w:tc>
      </w:tr>
      <w:tr w:rsidR="00144A8E" w14:paraId="24E67F11" w14:textId="77777777" w:rsidTr="001A66C8">
        <w:trPr>
          <w:trHeight w:val="1124"/>
        </w:trPr>
        <w:tc>
          <w:tcPr>
            <w:tcW w:w="1449" w:type="dxa"/>
            <w:tcBorders>
              <w:top w:val="single" w:sz="12" w:space="0" w:color="auto"/>
            </w:tcBorders>
          </w:tcPr>
          <w:p w14:paraId="35DAA48C" w14:textId="6E66A8FD" w:rsidR="00144A8E" w:rsidRDefault="00144A8E" w:rsidP="004E065A">
            <w:pPr>
              <w:rPr>
                <w:b/>
              </w:rPr>
            </w:pPr>
            <w:r>
              <w:rPr>
                <w:b/>
              </w:rPr>
              <w:t>ELA.7.3</w:t>
            </w:r>
          </w:p>
        </w:tc>
        <w:tc>
          <w:tcPr>
            <w:tcW w:w="4204" w:type="dxa"/>
            <w:tcBorders>
              <w:top w:val="single" w:sz="12" w:space="0" w:color="auto"/>
            </w:tcBorders>
          </w:tcPr>
          <w:p w14:paraId="6CB90011" w14:textId="77777777" w:rsidR="00144A8E" w:rsidRDefault="00144A8E" w:rsidP="00096061">
            <w:r>
              <w:t xml:space="preserve"> </w:t>
            </w:r>
            <w:r>
              <w:rPr>
                <w:rFonts w:ascii="Arial" w:hAnsi="Arial" w:cs="Arial"/>
                <w:color w:val="000000"/>
                <w:sz w:val="23"/>
                <w:szCs w:val="23"/>
                <w:shd w:val="clear" w:color="auto" w:fill="F9F9F9"/>
              </w:rPr>
              <w:t>Analyze how particular elements of a story or drama interact (e.g., how setting shapes the characters or plot)</w:t>
            </w:r>
          </w:p>
          <w:p w14:paraId="1FE75020" w14:textId="10448AA8" w:rsidR="00144A8E" w:rsidRPr="00AD0A7B" w:rsidRDefault="00144A8E" w:rsidP="004E065A"/>
        </w:tc>
        <w:tc>
          <w:tcPr>
            <w:tcW w:w="784" w:type="dxa"/>
            <w:tcBorders>
              <w:top w:val="single" w:sz="12" w:space="0" w:color="auto"/>
            </w:tcBorders>
          </w:tcPr>
          <w:p w14:paraId="07F9971F" w14:textId="0AB8FAE3" w:rsidR="00144A8E" w:rsidRDefault="00671A87" w:rsidP="004E065A">
            <w:pPr>
              <w:rPr>
                <w:b/>
              </w:rPr>
            </w:pPr>
            <w:r>
              <w:rPr>
                <w:b/>
              </w:rPr>
              <w:t>9-3</w:t>
            </w:r>
          </w:p>
        </w:tc>
        <w:tc>
          <w:tcPr>
            <w:tcW w:w="784" w:type="dxa"/>
            <w:tcBorders>
              <w:top w:val="single" w:sz="12" w:space="0" w:color="auto"/>
            </w:tcBorders>
          </w:tcPr>
          <w:p w14:paraId="0D273C48" w14:textId="77777777" w:rsidR="00144A8E" w:rsidRDefault="00144A8E" w:rsidP="004E065A">
            <w:pPr>
              <w:rPr>
                <w:b/>
              </w:rPr>
            </w:pPr>
          </w:p>
        </w:tc>
      </w:tr>
      <w:tr w:rsidR="00144A8E" w14:paraId="5131616B" w14:textId="77777777" w:rsidTr="003267A7">
        <w:trPr>
          <w:trHeight w:val="1346"/>
        </w:trPr>
        <w:tc>
          <w:tcPr>
            <w:tcW w:w="1449" w:type="dxa"/>
            <w:tcBorders>
              <w:top w:val="single" w:sz="12" w:space="0" w:color="auto"/>
            </w:tcBorders>
          </w:tcPr>
          <w:p w14:paraId="00179262" w14:textId="597FC051" w:rsidR="00144A8E" w:rsidRDefault="00144A8E" w:rsidP="00DA2E15">
            <w:pPr>
              <w:rPr>
                <w:b/>
              </w:rPr>
            </w:pPr>
            <w:r>
              <w:rPr>
                <w:b/>
              </w:rPr>
              <w:t>ELA.7.4</w:t>
            </w:r>
          </w:p>
        </w:tc>
        <w:tc>
          <w:tcPr>
            <w:tcW w:w="4204" w:type="dxa"/>
            <w:tcBorders>
              <w:top w:val="single" w:sz="12" w:space="0" w:color="auto"/>
            </w:tcBorders>
          </w:tcPr>
          <w:p w14:paraId="605C6001" w14:textId="77777777" w:rsidR="00144A8E" w:rsidRDefault="00144A8E" w:rsidP="00096061">
            <w:r>
              <w:rPr>
                <w:rFonts w:ascii="Arial" w:hAnsi="Arial" w:cs="Arial"/>
                <w:color w:val="000000"/>
                <w:sz w:val="23"/>
                <w:szCs w:val="23"/>
                <w:shd w:val="clear" w:color="auto" w:fill="F9F9F9"/>
              </w:rPr>
              <w:t>Cite several pieces of textual evidence to support analysis of what the informational text says explicitly as well as inferences drawn from the text.</w:t>
            </w:r>
          </w:p>
          <w:p w14:paraId="23575840" w14:textId="261A7738" w:rsidR="00144A8E" w:rsidRPr="00F21E79" w:rsidRDefault="00144A8E" w:rsidP="004E065A"/>
        </w:tc>
        <w:tc>
          <w:tcPr>
            <w:tcW w:w="784" w:type="dxa"/>
            <w:tcBorders>
              <w:top w:val="single" w:sz="12" w:space="0" w:color="auto"/>
            </w:tcBorders>
          </w:tcPr>
          <w:p w14:paraId="68E14DE4" w14:textId="757D8810" w:rsidR="00144A8E" w:rsidRDefault="00671A87" w:rsidP="004E065A">
            <w:pPr>
              <w:rPr>
                <w:b/>
              </w:rPr>
            </w:pPr>
            <w:r>
              <w:rPr>
                <w:b/>
              </w:rPr>
              <w:t>1</w:t>
            </w:r>
          </w:p>
        </w:tc>
        <w:tc>
          <w:tcPr>
            <w:tcW w:w="784" w:type="dxa"/>
            <w:tcBorders>
              <w:top w:val="single" w:sz="12" w:space="0" w:color="auto"/>
            </w:tcBorders>
          </w:tcPr>
          <w:p w14:paraId="2676059D" w14:textId="77777777" w:rsidR="00144A8E" w:rsidRDefault="00144A8E" w:rsidP="004E065A">
            <w:pPr>
              <w:rPr>
                <w:b/>
              </w:rPr>
            </w:pPr>
          </w:p>
        </w:tc>
      </w:tr>
      <w:tr w:rsidR="00144A8E" w14:paraId="428468F1" w14:textId="77777777" w:rsidTr="0014506A">
        <w:trPr>
          <w:trHeight w:val="1611"/>
        </w:trPr>
        <w:tc>
          <w:tcPr>
            <w:tcW w:w="1449" w:type="dxa"/>
            <w:tcBorders>
              <w:top w:val="single" w:sz="12" w:space="0" w:color="auto"/>
            </w:tcBorders>
          </w:tcPr>
          <w:p w14:paraId="17FF87A2" w14:textId="01C348FA" w:rsidR="00144A8E" w:rsidRDefault="00144A8E" w:rsidP="00DA2E15">
            <w:pPr>
              <w:rPr>
                <w:b/>
              </w:rPr>
            </w:pPr>
            <w:r>
              <w:rPr>
                <w:b/>
              </w:rPr>
              <w:t>ELA.7.5</w:t>
            </w:r>
          </w:p>
        </w:tc>
        <w:tc>
          <w:tcPr>
            <w:tcW w:w="4204" w:type="dxa"/>
            <w:tcBorders>
              <w:top w:val="single" w:sz="12" w:space="0" w:color="auto"/>
            </w:tcBorders>
          </w:tcPr>
          <w:p w14:paraId="4ECF6BA4" w14:textId="77777777" w:rsidR="00144A8E" w:rsidRDefault="00144A8E" w:rsidP="00096061">
            <w:r>
              <w:t xml:space="preserve"> </w:t>
            </w:r>
            <w:r>
              <w:rPr>
                <w:rFonts w:ascii="Arial" w:hAnsi="Arial" w:cs="Arial"/>
                <w:color w:val="000000"/>
                <w:sz w:val="23"/>
                <w:szCs w:val="23"/>
                <w:shd w:val="clear" w:color="auto" w:fill="F9F9F9"/>
              </w:rPr>
              <w:t>Determine two or more central ideas in an informational text and analyze their development over the course of the text; provide an objective summary of the text.</w:t>
            </w:r>
          </w:p>
          <w:p w14:paraId="410312AA" w14:textId="06615051" w:rsidR="00144A8E" w:rsidRPr="00F21E79" w:rsidRDefault="00144A8E" w:rsidP="004E065A"/>
        </w:tc>
        <w:tc>
          <w:tcPr>
            <w:tcW w:w="784" w:type="dxa"/>
            <w:tcBorders>
              <w:top w:val="single" w:sz="12" w:space="0" w:color="auto"/>
            </w:tcBorders>
          </w:tcPr>
          <w:p w14:paraId="2DEFE22B" w14:textId="6097402F" w:rsidR="00144A8E" w:rsidRDefault="00671A87" w:rsidP="004E065A">
            <w:pPr>
              <w:rPr>
                <w:b/>
              </w:rPr>
            </w:pPr>
            <w:r>
              <w:rPr>
                <w:b/>
              </w:rPr>
              <w:t>1-2</w:t>
            </w:r>
          </w:p>
        </w:tc>
        <w:tc>
          <w:tcPr>
            <w:tcW w:w="784" w:type="dxa"/>
            <w:tcBorders>
              <w:top w:val="single" w:sz="12" w:space="0" w:color="auto"/>
            </w:tcBorders>
          </w:tcPr>
          <w:p w14:paraId="66C4605D" w14:textId="77777777" w:rsidR="00144A8E" w:rsidRDefault="00144A8E" w:rsidP="004E065A">
            <w:pPr>
              <w:rPr>
                <w:b/>
              </w:rPr>
            </w:pPr>
          </w:p>
        </w:tc>
      </w:tr>
      <w:tr w:rsidR="00144A8E" w14:paraId="7E7053AE" w14:textId="77777777" w:rsidTr="008B179C">
        <w:trPr>
          <w:trHeight w:val="1730"/>
        </w:trPr>
        <w:tc>
          <w:tcPr>
            <w:tcW w:w="1449" w:type="dxa"/>
            <w:tcBorders>
              <w:top w:val="single" w:sz="12" w:space="0" w:color="auto"/>
            </w:tcBorders>
          </w:tcPr>
          <w:p w14:paraId="55BB6A82" w14:textId="376A63DE" w:rsidR="00144A8E" w:rsidRDefault="00144A8E" w:rsidP="00DA2E15">
            <w:pPr>
              <w:rPr>
                <w:b/>
              </w:rPr>
            </w:pPr>
            <w:r>
              <w:rPr>
                <w:b/>
              </w:rPr>
              <w:t>ELA.7.6</w:t>
            </w:r>
          </w:p>
        </w:tc>
        <w:tc>
          <w:tcPr>
            <w:tcW w:w="4204" w:type="dxa"/>
            <w:tcBorders>
              <w:top w:val="single" w:sz="12" w:space="0" w:color="auto"/>
            </w:tcBorders>
          </w:tcPr>
          <w:p w14:paraId="513876BA" w14:textId="77777777" w:rsidR="00144A8E" w:rsidRDefault="00144A8E" w:rsidP="00096061">
            <w:r>
              <w:t xml:space="preserve"> </w:t>
            </w:r>
            <w:r>
              <w:rPr>
                <w:rFonts w:ascii="Arial" w:hAnsi="Arial" w:cs="Arial"/>
                <w:color w:val="000000"/>
                <w:sz w:val="23"/>
                <w:szCs w:val="23"/>
                <w:shd w:val="clear" w:color="auto" w:fill="F9F9F9"/>
              </w:rPr>
              <w:t>Analyze the interactions between individuals, events, and ideas in an informational text (e.g., how ideas influence individuals or events, or how individuals influence ideas or events).</w:t>
            </w:r>
          </w:p>
          <w:p w14:paraId="11F1CFCD" w14:textId="7E2F972E" w:rsidR="00144A8E" w:rsidRPr="00F21E79" w:rsidRDefault="00144A8E" w:rsidP="004E065A"/>
        </w:tc>
        <w:tc>
          <w:tcPr>
            <w:tcW w:w="784" w:type="dxa"/>
            <w:tcBorders>
              <w:top w:val="single" w:sz="12" w:space="0" w:color="auto"/>
            </w:tcBorders>
          </w:tcPr>
          <w:p w14:paraId="15F7D9D0" w14:textId="6044B47D" w:rsidR="00144A8E" w:rsidRDefault="00671A87" w:rsidP="004E065A">
            <w:pPr>
              <w:rPr>
                <w:b/>
              </w:rPr>
            </w:pPr>
            <w:r>
              <w:rPr>
                <w:b/>
              </w:rPr>
              <w:t>1-2</w:t>
            </w:r>
          </w:p>
        </w:tc>
        <w:tc>
          <w:tcPr>
            <w:tcW w:w="784" w:type="dxa"/>
            <w:tcBorders>
              <w:top w:val="single" w:sz="12" w:space="0" w:color="auto"/>
            </w:tcBorders>
          </w:tcPr>
          <w:p w14:paraId="606BC485" w14:textId="77777777" w:rsidR="00144A8E" w:rsidRDefault="00144A8E" w:rsidP="004E065A">
            <w:pPr>
              <w:rPr>
                <w:b/>
              </w:rPr>
            </w:pPr>
          </w:p>
        </w:tc>
      </w:tr>
    </w:tbl>
    <w:p w14:paraId="4F89C817" w14:textId="77777777" w:rsidR="004E065A" w:rsidRDefault="004E065A" w:rsidP="004E065A">
      <w:pPr>
        <w:rPr>
          <w:b/>
        </w:rPr>
      </w:pPr>
    </w:p>
    <w:p w14:paraId="73CDF1B8" w14:textId="77777777" w:rsidR="00944EA9" w:rsidRDefault="00944EA9" w:rsidP="004E065A">
      <w:pPr>
        <w:rPr>
          <w:b/>
        </w:rPr>
      </w:pPr>
      <w:r>
        <w:rPr>
          <w:b/>
        </w:rPr>
        <w:t>Craft and Structure</w:t>
      </w:r>
    </w:p>
    <w:tbl>
      <w:tblPr>
        <w:tblStyle w:val="TableGrid"/>
        <w:tblW w:w="0" w:type="auto"/>
        <w:tblLook w:val="04A0" w:firstRow="1" w:lastRow="0" w:firstColumn="1" w:lastColumn="0" w:noHBand="0" w:noVBand="1"/>
      </w:tblPr>
      <w:tblGrid>
        <w:gridCol w:w="1450"/>
        <w:gridCol w:w="4204"/>
        <w:gridCol w:w="784"/>
        <w:gridCol w:w="784"/>
      </w:tblGrid>
      <w:tr w:rsidR="00A75DE9" w14:paraId="2FA57C7A" w14:textId="77777777" w:rsidTr="00A75DE9">
        <w:tc>
          <w:tcPr>
            <w:tcW w:w="1450" w:type="dxa"/>
            <w:tcBorders>
              <w:bottom w:val="single" w:sz="4" w:space="0" w:color="auto"/>
            </w:tcBorders>
          </w:tcPr>
          <w:p w14:paraId="3EBF181B" w14:textId="77777777" w:rsidR="00A75DE9" w:rsidRDefault="00A75DE9" w:rsidP="00DC746B">
            <w:pPr>
              <w:rPr>
                <w:b/>
              </w:rPr>
            </w:pPr>
            <w:r>
              <w:rPr>
                <w:b/>
              </w:rPr>
              <w:lastRenderedPageBreak/>
              <w:t>Standard</w:t>
            </w:r>
          </w:p>
        </w:tc>
        <w:tc>
          <w:tcPr>
            <w:tcW w:w="4204" w:type="dxa"/>
            <w:tcBorders>
              <w:bottom w:val="single" w:sz="4" w:space="0" w:color="auto"/>
            </w:tcBorders>
          </w:tcPr>
          <w:p w14:paraId="440C8BD1" w14:textId="06165E8E" w:rsidR="00A75DE9" w:rsidRPr="004E065A" w:rsidRDefault="00A75DE9" w:rsidP="00DC746B">
            <w:pPr>
              <w:rPr>
                <w:b/>
              </w:rPr>
            </w:pPr>
            <w:r>
              <w:rPr>
                <w:b/>
              </w:rPr>
              <w:t xml:space="preserve"> </w:t>
            </w:r>
          </w:p>
        </w:tc>
        <w:tc>
          <w:tcPr>
            <w:tcW w:w="784" w:type="dxa"/>
            <w:tcBorders>
              <w:bottom w:val="single" w:sz="4" w:space="0" w:color="auto"/>
            </w:tcBorders>
          </w:tcPr>
          <w:p w14:paraId="305C99C2" w14:textId="40CA655F" w:rsidR="00A75DE9" w:rsidRPr="004E065A" w:rsidRDefault="00A75DE9" w:rsidP="00DC746B">
            <w:pPr>
              <w:rPr>
                <w:b/>
              </w:rPr>
            </w:pPr>
            <w:r>
              <w:rPr>
                <w:b/>
              </w:rPr>
              <w:t xml:space="preserve"> </w:t>
            </w:r>
          </w:p>
        </w:tc>
        <w:tc>
          <w:tcPr>
            <w:tcW w:w="784" w:type="dxa"/>
            <w:tcBorders>
              <w:bottom w:val="single" w:sz="4" w:space="0" w:color="auto"/>
            </w:tcBorders>
          </w:tcPr>
          <w:p w14:paraId="6B83703B" w14:textId="2078D051" w:rsidR="00A75DE9" w:rsidRPr="004E065A" w:rsidRDefault="00A75DE9" w:rsidP="00DC746B">
            <w:pPr>
              <w:rPr>
                <w:b/>
              </w:rPr>
            </w:pPr>
            <w:r>
              <w:rPr>
                <w:b/>
              </w:rPr>
              <w:t xml:space="preserve"> </w:t>
            </w:r>
          </w:p>
        </w:tc>
      </w:tr>
      <w:tr w:rsidR="00144A8E" w14:paraId="335E14FC" w14:textId="77777777" w:rsidTr="009332D4">
        <w:trPr>
          <w:trHeight w:val="2384"/>
        </w:trPr>
        <w:tc>
          <w:tcPr>
            <w:tcW w:w="1450" w:type="dxa"/>
          </w:tcPr>
          <w:p w14:paraId="7AA532BA" w14:textId="457EB5B8" w:rsidR="00144A8E" w:rsidRDefault="00144A8E" w:rsidP="006F326A">
            <w:pPr>
              <w:rPr>
                <w:b/>
              </w:rPr>
            </w:pPr>
            <w:r>
              <w:rPr>
                <w:b/>
              </w:rPr>
              <w:t>ELA.7.7</w:t>
            </w:r>
          </w:p>
        </w:tc>
        <w:tc>
          <w:tcPr>
            <w:tcW w:w="4204" w:type="dxa"/>
          </w:tcPr>
          <w:p w14:paraId="6574B875" w14:textId="15E0FFFC" w:rsidR="00144A8E" w:rsidRDefault="00144A8E" w:rsidP="00096061">
            <w:r>
              <w:t xml:space="preserve"> </w:t>
            </w:r>
            <w:r>
              <w:rPr>
                <w:rFonts w:ascii="Arial" w:hAnsi="Arial" w:cs="Arial"/>
                <w:color w:val="000000"/>
                <w:sz w:val="23"/>
                <w:szCs w:val="23"/>
                <w:shd w:val="clear" w:color="auto" w:fill="F9F9F9"/>
              </w:rPr>
              <w:t>Determine the meaning of words and phrases as they are used in a literary text, including figurative and connotative meanings; analyze the impact of rhymes and other repetitions of sounds (e.g., alliteration) on a specific verse or stanza of a poem or section of a story or drama.</w:t>
            </w:r>
          </w:p>
          <w:p w14:paraId="2E9804AE" w14:textId="49D545BB" w:rsidR="00144A8E" w:rsidRPr="004E065A" w:rsidRDefault="00144A8E" w:rsidP="00DC746B"/>
        </w:tc>
        <w:tc>
          <w:tcPr>
            <w:tcW w:w="784" w:type="dxa"/>
          </w:tcPr>
          <w:p w14:paraId="18F84B79" w14:textId="44936F1B" w:rsidR="00144A8E" w:rsidRDefault="00671A87" w:rsidP="00DC746B">
            <w:r>
              <w:t>1</w:t>
            </w:r>
          </w:p>
        </w:tc>
        <w:tc>
          <w:tcPr>
            <w:tcW w:w="784" w:type="dxa"/>
          </w:tcPr>
          <w:p w14:paraId="087426A5" w14:textId="77777777" w:rsidR="00144A8E" w:rsidRDefault="00144A8E" w:rsidP="00DC746B"/>
        </w:tc>
      </w:tr>
      <w:tr w:rsidR="00144A8E" w14:paraId="3F34AD8A" w14:textId="77777777" w:rsidTr="00654B04">
        <w:trPr>
          <w:trHeight w:val="2384"/>
        </w:trPr>
        <w:tc>
          <w:tcPr>
            <w:tcW w:w="1450" w:type="dxa"/>
            <w:tcBorders>
              <w:top w:val="single" w:sz="12" w:space="0" w:color="auto"/>
              <w:bottom w:val="single" w:sz="12" w:space="0" w:color="auto"/>
            </w:tcBorders>
          </w:tcPr>
          <w:p w14:paraId="21C59DFA" w14:textId="1F1E2536" w:rsidR="00144A8E" w:rsidRDefault="00144A8E" w:rsidP="00DB5A45">
            <w:pPr>
              <w:rPr>
                <w:b/>
              </w:rPr>
            </w:pPr>
            <w:r>
              <w:rPr>
                <w:b/>
              </w:rPr>
              <w:t>ELA.7.8</w:t>
            </w:r>
          </w:p>
        </w:tc>
        <w:tc>
          <w:tcPr>
            <w:tcW w:w="4204" w:type="dxa"/>
            <w:tcBorders>
              <w:top w:val="single" w:sz="12" w:space="0" w:color="auto"/>
              <w:bottom w:val="single" w:sz="12" w:space="0" w:color="auto"/>
              <w:right w:val="single" w:sz="4" w:space="0" w:color="auto"/>
            </w:tcBorders>
          </w:tcPr>
          <w:p w14:paraId="0ABDCAF1" w14:textId="77777777" w:rsidR="00144A8E" w:rsidRDefault="00144A8E" w:rsidP="00096061">
            <w:r>
              <w:t xml:space="preserve"> </w:t>
            </w:r>
            <w:r>
              <w:rPr>
                <w:rFonts w:ascii="Arial" w:hAnsi="Arial" w:cs="Arial"/>
                <w:color w:val="000000"/>
                <w:sz w:val="23"/>
                <w:szCs w:val="23"/>
                <w:shd w:val="clear" w:color="auto" w:fill="F9F9F9"/>
              </w:rPr>
              <w:t>Determine the meaning of words and phrases as they are used in a literary text, including figurative and connotative meanings; analyze the impact of rhymes and other repetitions of sounds (e.g., alliteration) on a specific verse or stanza of a poem or section of a story or drama.</w:t>
            </w:r>
          </w:p>
          <w:p w14:paraId="354A4714" w14:textId="2E1F270A" w:rsidR="00144A8E" w:rsidRPr="00632DE9" w:rsidRDefault="00144A8E" w:rsidP="00DC746B"/>
        </w:tc>
        <w:tc>
          <w:tcPr>
            <w:tcW w:w="784" w:type="dxa"/>
            <w:tcBorders>
              <w:top w:val="single" w:sz="12" w:space="0" w:color="auto"/>
              <w:left w:val="single" w:sz="4" w:space="0" w:color="auto"/>
              <w:right w:val="single" w:sz="4" w:space="0" w:color="auto"/>
            </w:tcBorders>
          </w:tcPr>
          <w:p w14:paraId="7D959A23" w14:textId="671A3C8B" w:rsidR="00144A8E" w:rsidRDefault="00671A87" w:rsidP="00DC746B">
            <w:pPr>
              <w:rPr>
                <w:b/>
              </w:rPr>
            </w:pPr>
            <w:r>
              <w:rPr>
                <w:b/>
              </w:rPr>
              <w:t>1</w:t>
            </w:r>
          </w:p>
        </w:tc>
        <w:tc>
          <w:tcPr>
            <w:tcW w:w="784" w:type="dxa"/>
            <w:tcBorders>
              <w:top w:val="single" w:sz="12" w:space="0" w:color="auto"/>
              <w:left w:val="single" w:sz="4" w:space="0" w:color="auto"/>
              <w:right w:val="single" w:sz="4" w:space="0" w:color="auto"/>
            </w:tcBorders>
          </w:tcPr>
          <w:p w14:paraId="6F4722AE" w14:textId="77777777" w:rsidR="00144A8E" w:rsidRDefault="00144A8E" w:rsidP="00DC746B">
            <w:pPr>
              <w:rPr>
                <w:b/>
              </w:rPr>
            </w:pPr>
          </w:p>
        </w:tc>
      </w:tr>
      <w:tr w:rsidR="00144A8E" w14:paraId="11D9F84D" w14:textId="77777777" w:rsidTr="00AE148F">
        <w:trPr>
          <w:trHeight w:val="1124"/>
        </w:trPr>
        <w:tc>
          <w:tcPr>
            <w:tcW w:w="1450" w:type="dxa"/>
            <w:tcBorders>
              <w:top w:val="single" w:sz="12" w:space="0" w:color="auto"/>
            </w:tcBorders>
          </w:tcPr>
          <w:p w14:paraId="37D083D9" w14:textId="52DEB4D6" w:rsidR="00144A8E" w:rsidRDefault="00144A8E" w:rsidP="00DB5A45">
            <w:pPr>
              <w:rPr>
                <w:b/>
              </w:rPr>
            </w:pPr>
            <w:r>
              <w:rPr>
                <w:b/>
              </w:rPr>
              <w:t>ELA.7.9</w:t>
            </w:r>
          </w:p>
        </w:tc>
        <w:tc>
          <w:tcPr>
            <w:tcW w:w="4204" w:type="dxa"/>
            <w:tcBorders>
              <w:top w:val="single" w:sz="12" w:space="0" w:color="auto"/>
            </w:tcBorders>
          </w:tcPr>
          <w:p w14:paraId="334BEB6B" w14:textId="77777777" w:rsidR="00144A8E" w:rsidRDefault="00144A8E" w:rsidP="00096061">
            <w:r>
              <w:t xml:space="preserve"> </w:t>
            </w:r>
            <w:r>
              <w:rPr>
                <w:rFonts w:ascii="Arial" w:hAnsi="Arial" w:cs="Arial"/>
                <w:color w:val="000000"/>
                <w:sz w:val="23"/>
                <w:szCs w:val="23"/>
                <w:shd w:val="clear" w:color="auto" w:fill="F9F9F9"/>
              </w:rPr>
              <w:t>Analyze how an author develops and contrasts the points of view of different characters or narrators in a literary text</w:t>
            </w:r>
          </w:p>
          <w:p w14:paraId="555EEF00" w14:textId="029349A8" w:rsidR="00144A8E" w:rsidRPr="00AD0A7B" w:rsidRDefault="00144A8E" w:rsidP="00DC746B"/>
        </w:tc>
        <w:tc>
          <w:tcPr>
            <w:tcW w:w="784" w:type="dxa"/>
            <w:tcBorders>
              <w:top w:val="single" w:sz="12" w:space="0" w:color="auto"/>
            </w:tcBorders>
          </w:tcPr>
          <w:p w14:paraId="3603C4AB" w14:textId="29F5F748" w:rsidR="00144A8E" w:rsidRDefault="00671A87" w:rsidP="00DC746B">
            <w:pPr>
              <w:rPr>
                <w:b/>
              </w:rPr>
            </w:pPr>
            <w:r>
              <w:rPr>
                <w:b/>
              </w:rPr>
              <w:t>9-12</w:t>
            </w:r>
          </w:p>
        </w:tc>
        <w:tc>
          <w:tcPr>
            <w:tcW w:w="784" w:type="dxa"/>
            <w:tcBorders>
              <w:top w:val="single" w:sz="12" w:space="0" w:color="auto"/>
            </w:tcBorders>
          </w:tcPr>
          <w:p w14:paraId="499C9CA7" w14:textId="77777777" w:rsidR="00144A8E" w:rsidRDefault="00144A8E" w:rsidP="00DC746B">
            <w:pPr>
              <w:rPr>
                <w:b/>
              </w:rPr>
            </w:pPr>
          </w:p>
        </w:tc>
      </w:tr>
      <w:tr w:rsidR="00144A8E" w14:paraId="52D86C2F" w14:textId="77777777" w:rsidTr="00B927B2">
        <w:trPr>
          <w:trHeight w:val="1875"/>
        </w:trPr>
        <w:tc>
          <w:tcPr>
            <w:tcW w:w="1450" w:type="dxa"/>
            <w:tcBorders>
              <w:top w:val="single" w:sz="12" w:space="0" w:color="auto"/>
            </w:tcBorders>
          </w:tcPr>
          <w:p w14:paraId="4004FDC9" w14:textId="30A31EB9" w:rsidR="00144A8E" w:rsidRDefault="00144A8E" w:rsidP="00DB5A45">
            <w:pPr>
              <w:rPr>
                <w:b/>
              </w:rPr>
            </w:pPr>
            <w:r>
              <w:rPr>
                <w:b/>
              </w:rPr>
              <w:t>ELA.7.10</w:t>
            </w:r>
          </w:p>
        </w:tc>
        <w:tc>
          <w:tcPr>
            <w:tcW w:w="4204" w:type="dxa"/>
            <w:tcBorders>
              <w:top w:val="single" w:sz="12" w:space="0" w:color="auto"/>
            </w:tcBorders>
          </w:tcPr>
          <w:p w14:paraId="284211A4" w14:textId="77777777" w:rsidR="00144A8E" w:rsidRDefault="00144A8E" w:rsidP="00096061">
            <w:r>
              <w:t xml:space="preserve"> </w:t>
            </w:r>
            <w:r>
              <w:rPr>
                <w:rFonts w:ascii="Arial" w:hAnsi="Arial" w:cs="Arial"/>
                <w:color w:val="000000"/>
                <w:sz w:val="23"/>
                <w:szCs w:val="23"/>
                <w:shd w:val="clear" w:color="auto" w:fill="F9F9F9"/>
              </w:rPr>
              <w:t>Determine the meaning of words and phrases as they are used in an informational text, including figurative, connotative, and technical meanings; analyze the impact of a specific word choice on meaning and tone</w:t>
            </w:r>
          </w:p>
          <w:p w14:paraId="1A88EE14" w14:textId="09AB9B9F" w:rsidR="00144A8E" w:rsidRPr="00F21E79" w:rsidRDefault="00144A8E" w:rsidP="00DC746B"/>
        </w:tc>
        <w:tc>
          <w:tcPr>
            <w:tcW w:w="784" w:type="dxa"/>
            <w:tcBorders>
              <w:top w:val="single" w:sz="12" w:space="0" w:color="auto"/>
            </w:tcBorders>
          </w:tcPr>
          <w:p w14:paraId="12222885" w14:textId="15620465" w:rsidR="00144A8E" w:rsidRDefault="00671A87" w:rsidP="00DC746B">
            <w:pPr>
              <w:rPr>
                <w:b/>
              </w:rPr>
            </w:pPr>
            <w:r>
              <w:rPr>
                <w:b/>
              </w:rPr>
              <w:t>1-2</w:t>
            </w:r>
          </w:p>
        </w:tc>
        <w:tc>
          <w:tcPr>
            <w:tcW w:w="784" w:type="dxa"/>
            <w:tcBorders>
              <w:top w:val="single" w:sz="12" w:space="0" w:color="auto"/>
            </w:tcBorders>
          </w:tcPr>
          <w:p w14:paraId="43793315" w14:textId="77777777" w:rsidR="00144A8E" w:rsidRDefault="00144A8E" w:rsidP="00DC746B">
            <w:pPr>
              <w:rPr>
                <w:b/>
              </w:rPr>
            </w:pPr>
          </w:p>
        </w:tc>
      </w:tr>
      <w:tr w:rsidR="00144A8E" w14:paraId="6C47B844" w14:textId="77777777" w:rsidTr="00995923">
        <w:trPr>
          <w:trHeight w:val="1611"/>
        </w:trPr>
        <w:tc>
          <w:tcPr>
            <w:tcW w:w="1450" w:type="dxa"/>
            <w:tcBorders>
              <w:top w:val="single" w:sz="12" w:space="0" w:color="auto"/>
            </w:tcBorders>
          </w:tcPr>
          <w:p w14:paraId="0FC008B1" w14:textId="7936484F" w:rsidR="00144A8E" w:rsidRDefault="00144A8E" w:rsidP="00DB5A45">
            <w:pPr>
              <w:rPr>
                <w:b/>
              </w:rPr>
            </w:pPr>
            <w:r>
              <w:rPr>
                <w:b/>
              </w:rPr>
              <w:t>ELA.7.11</w:t>
            </w:r>
          </w:p>
        </w:tc>
        <w:tc>
          <w:tcPr>
            <w:tcW w:w="4204" w:type="dxa"/>
            <w:tcBorders>
              <w:top w:val="single" w:sz="12" w:space="0" w:color="auto"/>
            </w:tcBorders>
          </w:tcPr>
          <w:p w14:paraId="39EF0F2B" w14:textId="77777777" w:rsidR="00144A8E" w:rsidRDefault="00144A8E" w:rsidP="00096061">
            <w:r>
              <w:t xml:space="preserve"> </w:t>
            </w:r>
            <w:r>
              <w:rPr>
                <w:rFonts w:ascii="Arial" w:hAnsi="Arial" w:cs="Arial"/>
                <w:color w:val="000000"/>
                <w:sz w:val="23"/>
                <w:szCs w:val="23"/>
                <w:shd w:val="clear" w:color="auto" w:fill="F9F9F9"/>
              </w:rPr>
              <w:t>Analyze the structure an author uses to organize an informational text, including how the major sections contribute to the whole and to the development of the ideas</w:t>
            </w:r>
          </w:p>
          <w:p w14:paraId="551A3ACD" w14:textId="2325AC08" w:rsidR="00144A8E" w:rsidRPr="00F21E79" w:rsidRDefault="00144A8E" w:rsidP="00DC746B"/>
        </w:tc>
        <w:tc>
          <w:tcPr>
            <w:tcW w:w="784" w:type="dxa"/>
            <w:tcBorders>
              <w:top w:val="single" w:sz="12" w:space="0" w:color="auto"/>
            </w:tcBorders>
          </w:tcPr>
          <w:p w14:paraId="6A4EB5C5" w14:textId="1837DA3E" w:rsidR="00144A8E" w:rsidRDefault="00671A87" w:rsidP="00DC746B">
            <w:pPr>
              <w:rPr>
                <w:b/>
              </w:rPr>
            </w:pPr>
            <w:r>
              <w:rPr>
                <w:b/>
              </w:rPr>
              <w:t>1-2</w:t>
            </w:r>
          </w:p>
        </w:tc>
        <w:tc>
          <w:tcPr>
            <w:tcW w:w="784" w:type="dxa"/>
            <w:tcBorders>
              <w:top w:val="single" w:sz="12" w:space="0" w:color="auto"/>
            </w:tcBorders>
          </w:tcPr>
          <w:p w14:paraId="68A02499" w14:textId="77777777" w:rsidR="00144A8E" w:rsidRDefault="00144A8E" w:rsidP="00DC746B">
            <w:pPr>
              <w:rPr>
                <w:b/>
              </w:rPr>
            </w:pPr>
          </w:p>
        </w:tc>
      </w:tr>
      <w:tr w:rsidR="00671A87" w14:paraId="39FFE4EF" w14:textId="77777777" w:rsidTr="00FA32DC">
        <w:trPr>
          <w:trHeight w:val="1346"/>
        </w:trPr>
        <w:tc>
          <w:tcPr>
            <w:tcW w:w="1450" w:type="dxa"/>
            <w:tcBorders>
              <w:top w:val="single" w:sz="12" w:space="0" w:color="auto"/>
            </w:tcBorders>
          </w:tcPr>
          <w:p w14:paraId="0B269D63" w14:textId="1B2FA51D" w:rsidR="00671A87" w:rsidRDefault="00671A87" w:rsidP="00DB5A45">
            <w:pPr>
              <w:rPr>
                <w:b/>
              </w:rPr>
            </w:pPr>
            <w:r>
              <w:rPr>
                <w:b/>
              </w:rPr>
              <w:t>ELA.7.12</w:t>
            </w:r>
          </w:p>
        </w:tc>
        <w:tc>
          <w:tcPr>
            <w:tcW w:w="4204" w:type="dxa"/>
            <w:tcBorders>
              <w:top w:val="single" w:sz="12" w:space="0" w:color="auto"/>
            </w:tcBorders>
          </w:tcPr>
          <w:p w14:paraId="7DEC2BF9" w14:textId="77777777" w:rsidR="00671A87" w:rsidRDefault="00671A87" w:rsidP="00096061">
            <w:r>
              <w:t xml:space="preserve"> </w:t>
            </w:r>
            <w:r>
              <w:rPr>
                <w:rFonts w:ascii="Arial" w:hAnsi="Arial" w:cs="Arial"/>
                <w:color w:val="000000"/>
                <w:sz w:val="23"/>
                <w:szCs w:val="23"/>
                <w:shd w:val="clear" w:color="auto" w:fill="F9F9F9"/>
              </w:rPr>
              <w:t>Determine an author’s point of view or purpose in an informational text and analyze how the author distinguishes his or her position from that of others.</w:t>
            </w:r>
          </w:p>
          <w:p w14:paraId="63709523" w14:textId="685FE35E" w:rsidR="00671A87" w:rsidRPr="00F21E79" w:rsidRDefault="00671A87" w:rsidP="00DC746B"/>
        </w:tc>
        <w:tc>
          <w:tcPr>
            <w:tcW w:w="784" w:type="dxa"/>
            <w:tcBorders>
              <w:top w:val="single" w:sz="12" w:space="0" w:color="auto"/>
            </w:tcBorders>
          </w:tcPr>
          <w:p w14:paraId="71164610" w14:textId="16E7F31C" w:rsidR="00671A87" w:rsidRDefault="00671A87" w:rsidP="00DC746B">
            <w:pPr>
              <w:rPr>
                <w:b/>
              </w:rPr>
            </w:pPr>
            <w:r>
              <w:rPr>
                <w:b/>
              </w:rPr>
              <w:t>1-2</w:t>
            </w:r>
          </w:p>
        </w:tc>
        <w:tc>
          <w:tcPr>
            <w:tcW w:w="784" w:type="dxa"/>
            <w:tcBorders>
              <w:top w:val="single" w:sz="12" w:space="0" w:color="auto"/>
            </w:tcBorders>
          </w:tcPr>
          <w:p w14:paraId="7E8AD8A8" w14:textId="77777777" w:rsidR="00671A87" w:rsidRDefault="00671A87" w:rsidP="00DC746B">
            <w:pPr>
              <w:rPr>
                <w:b/>
              </w:rPr>
            </w:pPr>
          </w:p>
        </w:tc>
      </w:tr>
    </w:tbl>
    <w:p w14:paraId="10211265" w14:textId="77777777" w:rsidR="00944EA9" w:rsidRDefault="00944EA9" w:rsidP="004E065A">
      <w:pPr>
        <w:rPr>
          <w:b/>
        </w:rPr>
      </w:pPr>
    </w:p>
    <w:p w14:paraId="5FCB565A" w14:textId="6AC09A8D" w:rsidR="00D810DC" w:rsidRDefault="00D810DC" w:rsidP="004E065A">
      <w:pPr>
        <w:rPr>
          <w:b/>
        </w:rPr>
      </w:pPr>
      <w:r>
        <w:rPr>
          <w:b/>
        </w:rPr>
        <w:t>Integration of Knowledge and Idea</w:t>
      </w:r>
      <w:r w:rsidR="008B2E94">
        <w:rPr>
          <w:b/>
        </w:rPr>
        <w:t>s</w:t>
      </w:r>
    </w:p>
    <w:p w14:paraId="79F5F680" w14:textId="77777777" w:rsidR="00671A87" w:rsidRDefault="00671A87" w:rsidP="004E065A">
      <w:pPr>
        <w:rPr>
          <w:b/>
        </w:rPr>
      </w:pPr>
    </w:p>
    <w:tbl>
      <w:tblPr>
        <w:tblStyle w:val="TableGrid"/>
        <w:tblW w:w="0" w:type="auto"/>
        <w:tblLook w:val="04A0" w:firstRow="1" w:lastRow="0" w:firstColumn="1" w:lastColumn="0" w:noHBand="0" w:noVBand="1"/>
      </w:tblPr>
      <w:tblGrid>
        <w:gridCol w:w="1450"/>
        <w:gridCol w:w="4207"/>
        <w:gridCol w:w="783"/>
        <w:gridCol w:w="783"/>
      </w:tblGrid>
      <w:tr w:rsidR="00A75DE9" w14:paraId="727FEFF3" w14:textId="77777777" w:rsidTr="00A75DE9">
        <w:tc>
          <w:tcPr>
            <w:tcW w:w="1450" w:type="dxa"/>
            <w:tcBorders>
              <w:bottom w:val="single" w:sz="4" w:space="0" w:color="auto"/>
            </w:tcBorders>
          </w:tcPr>
          <w:p w14:paraId="16BC943D" w14:textId="77777777" w:rsidR="00A75DE9" w:rsidRDefault="00A75DE9" w:rsidP="00DC746B">
            <w:pPr>
              <w:rPr>
                <w:b/>
              </w:rPr>
            </w:pPr>
            <w:r>
              <w:rPr>
                <w:b/>
              </w:rPr>
              <w:lastRenderedPageBreak/>
              <w:t>Standard</w:t>
            </w:r>
          </w:p>
        </w:tc>
        <w:tc>
          <w:tcPr>
            <w:tcW w:w="4207" w:type="dxa"/>
            <w:tcBorders>
              <w:bottom w:val="single" w:sz="4" w:space="0" w:color="auto"/>
            </w:tcBorders>
          </w:tcPr>
          <w:p w14:paraId="5B8F9DF5" w14:textId="2DD9967B" w:rsidR="00A75DE9" w:rsidRPr="004E065A" w:rsidRDefault="00A75DE9" w:rsidP="00DC746B">
            <w:pPr>
              <w:rPr>
                <w:b/>
              </w:rPr>
            </w:pPr>
            <w:r>
              <w:rPr>
                <w:b/>
              </w:rPr>
              <w:t xml:space="preserve"> </w:t>
            </w:r>
          </w:p>
        </w:tc>
        <w:tc>
          <w:tcPr>
            <w:tcW w:w="783" w:type="dxa"/>
            <w:tcBorders>
              <w:bottom w:val="single" w:sz="4" w:space="0" w:color="auto"/>
            </w:tcBorders>
          </w:tcPr>
          <w:p w14:paraId="2FABA9E1" w14:textId="283E6ECB" w:rsidR="00A75DE9" w:rsidRPr="004E065A" w:rsidRDefault="00A75DE9" w:rsidP="00DC746B">
            <w:pPr>
              <w:rPr>
                <w:b/>
              </w:rPr>
            </w:pPr>
            <w:r>
              <w:rPr>
                <w:b/>
              </w:rPr>
              <w:t xml:space="preserve"> </w:t>
            </w:r>
          </w:p>
        </w:tc>
        <w:tc>
          <w:tcPr>
            <w:tcW w:w="783" w:type="dxa"/>
            <w:tcBorders>
              <w:bottom w:val="single" w:sz="4" w:space="0" w:color="auto"/>
            </w:tcBorders>
          </w:tcPr>
          <w:p w14:paraId="67A0E976" w14:textId="24B344F0" w:rsidR="00A75DE9" w:rsidRPr="004E065A" w:rsidRDefault="00A75DE9" w:rsidP="00DC746B">
            <w:pPr>
              <w:rPr>
                <w:b/>
              </w:rPr>
            </w:pPr>
            <w:r>
              <w:rPr>
                <w:b/>
              </w:rPr>
              <w:t xml:space="preserve"> </w:t>
            </w:r>
          </w:p>
        </w:tc>
      </w:tr>
      <w:tr w:rsidR="00A75DE9" w14:paraId="394A9ED8" w14:textId="77777777" w:rsidTr="00A75DE9">
        <w:trPr>
          <w:trHeight w:val="431"/>
        </w:trPr>
        <w:tc>
          <w:tcPr>
            <w:tcW w:w="1450" w:type="dxa"/>
            <w:vMerge w:val="restart"/>
          </w:tcPr>
          <w:p w14:paraId="31252F65" w14:textId="1AAA31F6" w:rsidR="00A75DE9" w:rsidRDefault="00A75DE9" w:rsidP="006C60C5">
            <w:pPr>
              <w:rPr>
                <w:b/>
              </w:rPr>
            </w:pPr>
            <w:r>
              <w:rPr>
                <w:b/>
              </w:rPr>
              <w:t>ELA.</w:t>
            </w:r>
            <w:r w:rsidR="00096061">
              <w:rPr>
                <w:b/>
              </w:rPr>
              <w:t>7</w:t>
            </w:r>
            <w:r>
              <w:rPr>
                <w:b/>
              </w:rPr>
              <w:t>.13</w:t>
            </w:r>
          </w:p>
        </w:tc>
        <w:tc>
          <w:tcPr>
            <w:tcW w:w="4207" w:type="dxa"/>
            <w:vMerge w:val="restart"/>
          </w:tcPr>
          <w:p w14:paraId="6DD2E953" w14:textId="77777777" w:rsidR="00096061" w:rsidRDefault="00096061" w:rsidP="00096061">
            <w:r>
              <w:t xml:space="preserve"> </w:t>
            </w:r>
            <w:r>
              <w:rPr>
                <w:rFonts w:ascii="Arial" w:hAnsi="Arial" w:cs="Arial"/>
                <w:color w:val="000000"/>
                <w:sz w:val="23"/>
                <w:szCs w:val="23"/>
                <w:shd w:val="clear" w:color="auto" w:fill="F9F9F9"/>
              </w:rPr>
              <w:t>Compare and contrast a written story, drama, or poem to its audio, filmed, staged, or multimedia version, analyzing the effects of techniques unique to each medium (e.g., lighting, sound, color, or camera focus and angles in a film).</w:t>
            </w:r>
          </w:p>
          <w:p w14:paraId="7A9801BE" w14:textId="4F4DF609" w:rsidR="00A75DE9" w:rsidRPr="004E065A" w:rsidRDefault="00A75DE9" w:rsidP="00DC746B"/>
        </w:tc>
        <w:tc>
          <w:tcPr>
            <w:tcW w:w="783" w:type="dxa"/>
          </w:tcPr>
          <w:p w14:paraId="3487BDE0" w14:textId="667EE74B" w:rsidR="00A75DE9" w:rsidRDefault="00671A87" w:rsidP="00DC746B">
            <w:r>
              <w:t>11-12</w:t>
            </w:r>
          </w:p>
        </w:tc>
        <w:tc>
          <w:tcPr>
            <w:tcW w:w="783" w:type="dxa"/>
          </w:tcPr>
          <w:p w14:paraId="568C0AEC" w14:textId="77777777" w:rsidR="00A75DE9" w:rsidRDefault="00A75DE9" w:rsidP="00DC746B"/>
        </w:tc>
      </w:tr>
      <w:tr w:rsidR="00144A8E" w14:paraId="09FB2D19" w14:textId="77777777" w:rsidTr="0056478F">
        <w:trPr>
          <w:trHeight w:val="1268"/>
        </w:trPr>
        <w:tc>
          <w:tcPr>
            <w:tcW w:w="1450" w:type="dxa"/>
            <w:vMerge/>
          </w:tcPr>
          <w:p w14:paraId="7EBCA785" w14:textId="77777777" w:rsidR="00144A8E" w:rsidRDefault="00144A8E" w:rsidP="00DC746B">
            <w:pPr>
              <w:rPr>
                <w:b/>
              </w:rPr>
            </w:pPr>
          </w:p>
        </w:tc>
        <w:tc>
          <w:tcPr>
            <w:tcW w:w="4207" w:type="dxa"/>
            <w:vMerge/>
          </w:tcPr>
          <w:p w14:paraId="26739E77" w14:textId="77777777" w:rsidR="00144A8E" w:rsidRDefault="00144A8E" w:rsidP="00DC746B"/>
        </w:tc>
        <w:tc>
          <w:tcPr>
            <w:tcW w:w="783" w:type="dxa"/>
          </w:tcPr>
          <w:p w14:paraId="3C930C87" w14:textId="77777777" w:rsidR="00144A8E" w:rsidRDefault="00144A8E" w:rsidP="00DC746B"/>
        </w:tc>
        <w:tc>
          <w:tcPr>
            <w:tcW w:w="783" w:type="dxa"/>
          </w:tcPr>
          <w:p w14:paraId="705473F4" w14:textId="77777777" w:rsidR="00144A8E" w:rsidRDefault="00144A8E" w:rsidP="00DC746B"/>
        </w:tc>
      </w:tr>
      <w:tr w:rsidR="00144A8E" w14:paraId="55327C68" w14:textId="77777777" w:rsidTr="00426F68">
        <w:trPr>
          <w:trHeight w:val="1875"/>
        </w:trPr>
        <w:tc>
          <w:tcPr>
            <w:tcW w:w="1450" w:type="dxa"/>
            <w:tcBorders>
              <w:top w:val="single" w:sz="12" w:space="0" w:color="auto"/>
            </w:tcBorders>
          </w:tcPr>
          <w:p w14:paraId="140CBC5C" w14:textId="7BBDE040" w:rsidR="00144A8E" w:rsidRDefault="00144A8E" w:rsidP="006C60C5">
            <w:pPr>
              <w:rPr>
                <w:b/>
              </w:rPr>
            </w:pPr>
            <w:r>
              <w:rPr>
                <w:b/>
              </w:rPr>
              <w:t>ELA.7.14</w:t>
            </w:r>
          </w:p>
        </w:tc>
        <w:tc>
          <w:tcPr>
            <w:tcW w:w="4207" w:type="dxa"/>
            <w:tcBorders>
              <w:top w:val="single" w:sz="12" w:space="0" w:color="auto"/>
            </w:tcBorders>
          </w:tcPr>
          <w:p w14:paraId="4898907A" w14:textId="77777777" w:rsidR="00144A8E" w:rsidRDefault="00144A8E" w:rsidP="00096061">
            <w:r>
              <w:t xml:space="preserve"> </w:t>
            </w:r>
            <w:r>
              <w:rPr>
                <w:rFonts w:ascii="Arial" w:hAnsi="Arial" w:cs="Arial"/>
                <w:color w:val="000000"/>
                <w:sz w:val="23"/>
                <w:szCs w:val="23"/>
                <w:shd w:val="clear" w:color="auto" w:fill="F9F9F9"/>
              </w:rPr>
              <w:t>Compare and contrast a fictional portrayal of a time, place, or character and a historical account of the same period as a means of understanding how authors of fiction use or alter history</w:t>
            </w:r>
          </w:p>
          <w:p w14:paraId="47A2C407" w14:textId="1FEB692C" w:rsidR="00144A8E" w:rsidRPr="00632DE9" w:rsidRDefault="00144A8E" w:rsidP="00DC746B"/>
        </w:tc>
        <w:tc>
          <w:tcPr>
            <w:tcW w:w="783" w:type="dxa"/>
            <w:tcBorders>
              <w:top w:val="single" w:sz="12" w:space="0" w:color="auto"/>
            </w:tcBorders>
          </w:tcPr>
          <w:p w14:paraId="4A4719A2" w14:textId="0A2F2EBF" w:rsidR="00144A8E" w:rsidRDefault="00671A87" w:rsidP="00DC746B">
            <w:pPr>
              <w:rPr>
                <w:b/>
              </w:rPr>
            </w:pPr>
            <w:r>
              <w:rPr>
                <w:b/>
              </w:rPr>
              <w:t>12</w:t>
            </w:r>
          </w:p>
        </w:tc>
        <w:tc>
          <w:tcPr>
            <w:tcW w:w="783" w:type="dxa"/>
            <w:tcBorders>
              <w:top w:val="single" w:sz="12" w:space="0" w:color="auto"/>
            </w:tcBorders>
          </w:tcPr>
          <w:p w14:paraId="24AF3492" w14:textId="77777777" w:rsidR="00144A8E" w:rsidRDefault="00144A8E" w:rsidP="00DC746B">
            <w:pPr>
              <w:rPr>
                <w:b/>
              </w:rPr>
            </w:pPr>
          </w:p>
        </w:tc>
      </w:tr>
      <w:tr w:rsidR="00144A8E" w14:paraId="4F0D5619" w14:textId="77777777" w:rsidTr="00750770">
        <w:trPr>
          <w:trHeight w:val="1875"/>
        </w:trPr>
        <w:tc>
          <w:tcPr>
            <w:tcW w:w="1450" w:type="dxa"/>
            <w:tcBorders>
              <w:top w:val="single" w:sz="12" w:space="0" w:color="auto"/>
            </w:tcBorders>
          </w:tcPr>
          <w:p w14:paraId="32F70B9A" w14:textId="429995D1" w:rsidR="00144A8E" w:rsidRDefault="00144A8E" w:rsidP="006C60C5">
            <w:pPr>
              <w:rPr>
                <w:b/>
              </w:rPr>
            </w:pPr>
            <w:r>
              <w:rPr>
                <w:b/>
              </w:rPr>
              <w:t>ELA.7.15</w:t>
            </w:r>
          </w:p>
        </w:tc>
        <w:tc>
          <w:tcPr>
            <w:tcW w:w="4207" w:type="dxa"/>
            <w:tcBorders>
              <w:top w:val="single" w:sz="12" w:space="0" w:color="auto"/>
            </w:tcBorders>
          </w:tcPr>
          <w:p w14:paraId="7EB777BB" w14:textId="77777777" w:rsidR="00144A8E" w:rsidRDefault="00144A8E" w:rsidP="00096061">
            <w:r>
              <w:t xml:space="preserve"> </w:t>
            </w:r>
            <w:r>
              <w:rPr>
                <w:rFonts w:ascii="Arial" w:hAnsi="Arial" w:cs="Arial"/>
                <w:color w:val="000000"/>
                <w:sz w:val="23"/>
                <w:szCs w:val="23"/>
                <w:shd w:val="clear" w:color="auto" w:fill="F9F9F9"/>
              </w:rPr>
              <w:t>Compare and contrast a text to an audio, video, or multimedia version of the informational text, analyzing each medium’s portrayal of the subject (e.g., how the delivery of a speech affects the power of the words).</w:t>
            </w:r>
          </w:p>
          <w:p w14:paraId="4A84DC86" w14:textId="5F792BB4" w:rsidR="00144A8E" w:rsidRPr="00AD0A7B" w:rsidRDefault="00144A8E" w:rsidP="00DC746B"/>
        </w:tc>
        <w:tc>
          <w:tcPr>
            <w:tcW w:w="783" w:type="dxa"/>
            <w:tcBorders>
              <w:top w:val="single" w:sz="12" w:space="0" w:color="auto"/>
            </w:tcBorders>
          </w:tcPr>
          <w:p w14:paraId="660CE8C1" w14:textId="28A6E70E" w:rsidR="00144A8E" w:rsidRDefault="00671A87" w:rsidP="00DC746B">
            <w:pPr>
              <w:rPr>
                <w:b/>
              </w:rPr>
            </w:pPr>
            <w:r>
              <w:rPr>
                <w:b/>
              </w:rPr>
              <w:t>11-12</w:t>
            </w:r>
          </w:p>
        </w:tc>
        <w:tc>
          <w:tcPr>
            <w:tcW w:w="783" w:type="dxa"/>
            <w:tcBorders>
              <w:top w:val="single" w:sz="12" w:space="0" w:color="auto"/>
            </w:tcBorders>
          </w:tcPr>
          <w:p w14:paraId="184A196B" w14:textId="77777777" w:rsidR="00144A8E" w:rsidRDefault="00144A8E" w:rsidP="00DC746B">
            <w:pPr>
              <w:rPr>
                <w:b/>
              </w:rPr>
            </w:pPr>
          </w:p>
        </w:tc>
      </w:tr>
      <w:tr w:rsidR="00144A8E" w14:paraId="76A95ED2" w14:textId="77777777" w:rsidTr="00080D96">
        <w:trPr>
          <w:trHeight w:val="1611"/>
        </w:trPr>
        <w:tc>
          <w:tcPr>
            <w:tcW w:w="1450" w:type="dxa"/>
            <w:tcBorders>
              <w:top w:val="single" w:sz="12" w:space="0" w:color="auto"/>
            </w:tcBorders>
          </w:tcPr>
          <w:p w14:paraId="49BDD6E6" w14:textId="6170E9E6" w:rsidR="00144A8E" w:rsidRDefault="00144A8E" w:rsidP="006C60C5">
            <w:pPr>
              <w:rPr>
                <w:b/>
              </w:rPr>
            </w:pPr>
            <w:r>
              <w:rPr>
                <w:b/>
              </w:rPr>
              <w:t>ELA.7.16</w:t>
            </w:r>
          </w:p>
        </w:tc>
        <w:tc>
          <w:tcPr>
            <w:tcW w:w="4207" w:type="dxa"/>
            <w:tcBorders>
              <w:top w:val="single" w:sz="12" w:space="0" w:color="auto"/>
            </w:tcBorders>
          </w:tcPr>
          <w:p w14:paraId="05FD7703" w14:textId="77777777" w:rsidR="00144A8E" w:rsidRDefault="00144A8E" w:rsidP="00096061">
            <w:r>
              <w:t xml:space="preserve"> </w:t>
            </w:r>
            <w:r>
              <w:rPr>
                <w:rFonts w:ascii="Arial" w:hAnsi="Arial" w:cs="Arial"/>
                <w:color w:val="000000"/>
                <w:sz w:val="23"/>
                <w:szCs w:val="23"/>
                <w:shd w:val="clear" w:color="auto" w:fill="F9F9F9"/>
              </w:rPr>
              <w:t xml:space="preserve">Trace and evaluate the argument and specific claims in an informational text, assessing whether the reasoning is </w:t>
            </w:r>
            <w:proofErr w:type="gramStart"/>
            <w:r>
              <w:rPr>
                <w:rFonts w:ascii="Arial" w:hAnsi="Arial" w:cs="Arial"/>
                <w:color w:val="000000"/>
                <w:sz w:val="23"/>
                <w:szCs w:val="23"/>
                <w:shd w:val="clear" w:color="auto" w:fill="F9F9F9"/>
              </w:rPr>
              <w:t>sound</w:t>
            </w:r>
            <w:proofErr w:type="gramEnd"/>
            <w:r>
              <w:rPr>
                <w:rFonts w:ascii="Arial" w:hAnsi="Arial" w:cs="Arial"/>
                <w:color w:val="000000"/>
                <w:sz w:val="23"/>
                <w:szCs w:val="23"/>
                <w:shd w:val="clear" w:color="auto" w:fill="F9F9F9"/>
              </w:rPr>
              <w:t xml:space="preserve"> and the evidence is relevant and sufficient to support the claims.</w:t>
            </w:r>
          </w:p>
          <w:p w14:paraId="12EA122B" w14:textId="67CB6E60" w:rsidR="00144A8E" w:rsidRPr="00F21E79" w:rsidRDefault="00144A8E" w:rsidP="00C667D9"/>
        </w:tc>
        <w:tc>
          <w:tcPr>
            <w:tcW w:w="783" w:type="dxa"/>
            <w:tcBorders>
              <w:top w:val="single" w:sz="12" w:space="0" w:color="auto"/>
            </w:tcBorders>
          </w:tcPr>
          <w:p w14:paraId="38C7C294" w14:textId="3C988639" w:rsidR="00144A8E" w:rsidRDefault="00671A87" w:rsidP="00DC746B">
            <w:pPr>
              <w:rPr>
                <w:b/>
              </w:rPr>
            </w:pPr>
            <w:r>
              <w:rPr>
                <w:b/>
              </w:rPr>
              <w:t>1-2</w:t>
            </w:r>
          </w:p>
        </w:tc>
        <w:tc>
          <w:tcPr>
            <w:tcW w:w="783" w:type="dxa"/>
            <w:tcBorders>
              <w:top w:val="single" w:sz="12" w:space="0" w:color="auto"/>
            </w:tcBorders>
          </w:tcPr>
          <w:p w14:paraId="62808221" w14:textId="77777777" w:rsidR="00144A8E" w:rsidRDefault="00144A8E" w:rsidP="00DC746B">
            <w:pPr>
              <w:rPr>
                <w:b/>
              </w:rPr>
            </w:pPr>
          </w:p>
        </w:tc>
      </w:tr>
      <w:tr w:rsidR="00144A8E" w14:paraId="2C5D1421" w14:textId="77777777" w:rsidTr="009967EF">
        <w:trPr>
          <w:trHeight w:val="1875"/>
        </w:trPr>
        <w:tc>
          <w:tcPr>
            <w:tcW w:w="1450" w:type="dxa"/>
            <w:tcBorders>
              <w:top w:val="single" w:sz="12" w:space="0" w:color="auto"/>
            </w:tcBorders>
          </w:tcPr>
          <w:p w14:paraId="44F08C8F" w14:textId="38F81018" w:rsidR="00144A8E" w:rsidRDefault="00144A8E" w:rsidP="006C60C5">
            <w:pPr>
              <w:rPr>
                <w:b/>
              </w:rPr>
            </w:pPr>
            <w:r>
              <w:rPr>
                <w:b/>
              </w:rPr>
              <w:t>ELA.7.17</w:t>
            </w:r>
          </w:p>
        </w:tc>
        <w:tc>
          <w:tcPr>
            <w:tcW w:w="4207" w:type="dxa"/>
            <w:tcBorders>
              <w:top w:val="single" w:sz="12" w:space="0" w:color="auto"/>
            </w:tcBorders>
          </w:tcPr>
          <w:p w14:paraId="3A379D67" w14:textId="77777777" w:rsidR="00144A8E" w:rsidRDefault="00144A8E" w:rsidP="00096061">
            <w:r>
              <w:t xml:space="preserve"> </w:t>
            </w:r>
            <w:r>
              <w:rPr>
                <w:rFonts w:ascii="Arial" w:hAnsi="Arial" w:cs="Arial"/>
                <w:color w:val="000000"/>
                <w:sz w:val="23"/>
                <w:szCs w:val="23"/>
                <w:shd w:val="clear" w:color="auto" w:fill="F9F9F9"/>
              </w:rPr>
              <w:t>Analyze how two or more authors writing about the same topic shape their presentations of key information by emphasizing different evidence or advancing different interpretations of facts.</w:t>
            </w:r>
          </w:p>
          <w:p w14:paraId="5B4D2A3B" w14:textId="029E3E55" w:rsidR="00144A8E" w:rsidRPr="00F21E79" w:rsidRDefault="00144A8E" w:rsidP="00DC746B"/>
        </w:tc>
        <w:tc>
          <w:tcPr>
            <w:tcW w:w="783" w:type="dxa"/>
            <w:tcBorders>
              <w:top w:val="single" w:sz="12" w:space="0" w:color="auto"/>
            </w:tcBorders>
          </w:tcPr>
          <w:p w14:paraId="3A5A02EF" w14:textId="304B4226" w:rsidR="00144A8E" w:rsidRDefault="00671A87" w:rsidP="00DC746B">
            <w:pPr>
              <w:rPr>
                <w:b/>
              </w:rPr>
            </w:pPr>
            <w:r>
              <w:rPr>
                <w:b/>
              </w:rPr>
              <w:t>1-2</w:t>
            </w:r>
          </w:p>
        </w:tc>
        <w:tc>
          <w:tcPr>
            <w:tcW w:w="783" w:type="dxa"/>
            <w:tcBorders>
              <w:top w:val="single" w:sz="12" w:space="0" w:color="auto"/>
            </w:tcBorders>
          </w:tcPr>
          <w:p w14:paraId="2A2F5B13" w14:textId="77777777" w:rsidR="00144A8E" w:rsidRDefault="00144A8E" w:rsidP="00DC746B">
            <w:pPr>
              <w:rPr>
                <w:b/>
              </w:rPr>
            </w:pPr>
          </w:p>
        </w:tc>
      </w:tr>
    </w:tbl>
    <w:p w14:paraId="4BEC97B3" w14:textId="77777777" w:rsidR="00D810DC" w:rsidRDefault="00D810DC" w:rsidP="004E065A">
      <w:pPr>
        <w:rPr>
          <w:b/>
        </w:rPr>
      </w:pPr>
    </w:p>
    <w:p w14:paraId="4E848804" w14:textId="235AF37E" w:rsidR="00387E4F" w:rsidRDefault="00387E4F" w:rsidP="004E065A">
      <w:pPr>
        <w:rPr>
          <w:b/>
        </w:rPr>
      </w:pPr>
      <w:r>
        <w:rPr>
          <w:b/>
        </w:rPr>
        <w:t>Range of Reading and Level of Text Complexity</w:t>
      </w:r>
      <w:r w:rsidR="007818D7">
        <w:rPr>
          <w:b/>
        </w:rPr>
        <w:t xml:space="preserve"> </w:t>
      </w:r>
    </w:p>
    <w:tbl>
      <w:tblPr>
        <w:tblStyle w:val="TableGrid"/>
        <w:tblW w:w="0" w:type="auto"/>
        <w:tblLook w:val="04A0" w:firstRow="1" w:lastRow="0" w:firstColumn="1" w:lastColumn="0" w:noHBand="0" w:noVBand="1"/>
      </w:tblPr>
      <w:tblGrid>
        <w:gridCol w:w="1453"/>
        <w:gridCol w:w="4214"/>
        <w:gridCol w:w="780"/>
        <w:gridCol w:w="781"/>
      </w:tblGrid>
      <w:tr w:rsidR="00A75DE9" w14:paraId="70EF52C9" w14:textId="77777777" w:rsidTr="00101228">
        <w:tc>
          <w:tcPr>
            <w:tcW w:w="1453" w:type="dxa"/>
            <w:tcBorders>
              <w:bottom w:val="single" w:sz="4" w:space="0" w:color="auto"/>
            </w:tcBorders>
          </w:tcPr>
          <w:p w14:paraId="4D62E110" w14:textId="77777777" w:rsidR="00A75DE9" w:rsidRDefault="00A75DE9" w:rsidP="00DC746B">
            <w:pPr>
              <w:rPr>
                <w:b/>
              </w:rPr>
            </w:pPr>
            <w:r>
              <w:rPr>
                <w:b/>
              </w:rPr>
              <w:t>Standard</w:t>
            </w:r>
          </w:p>
        </w:tc>
        <w:tc>
          <w:tcPr>
            <w:tcW w:w="4214" w:type="dxa"/>
            <w:tcBorders>
              <w:bottom w:val="single" w:sz="4" w:space="0" w:color="auto"/>
            </w:tcBorders>
          </w:tcPr>
          <w:p w14:paraId="6560F3F5" w14:textId="1EF843E9" w:rsidR="00A75DE9" w:rsidRPr="004E065A" w:rsidRDefault="00A75DE9" w:rsidP="00DC746B">
            <w:pPr>
              <w:rPr>
                <w:b/>
              </w:rPr>
            </w:pPr>
            <w:r>
              <w:rPr>
                <w:b/>
              </w:rPr>
              <w:t xml:space="preserve"> </w:t>
            </w:r>
          </w:p>
        </w:tc>
        <w:tc>
          <w:tcPr>
            <w:tcW w:w="780" w:type="dxa"/>
            <w:tcBorders>
              <w:bottom w:val="single" w:sz="4" w:space="0" w:color="auto"/>
            </w:tcBorders>
          </w:tcPr>
          <w:p w14:paraId="537BF357" w14:textId="25382C4C" w:rsidR="00A75DE9" w:rsidRPr="004E065A" w:rsidRDefault="00A75DE9" w:rsidP="00DC746B">
            <w:pPr>
              <w:rPr>
                <w:b/>
              </w:rPr>
            </w:pPr>
            <w:r>
              <w:rPr>
                <w:b/>
              </w:rPr>
              <w:t xml:space="preserve"> </w:t>
            </w:r>
          </w:p>
        </w:tc>
        <w:tc>
          <w:tcPr>
            <w:tcW w:w="781" w:type="dxa"/>
            <w:tcBorders>
              <w:bottom w:val="single" w:sz="4" w:space="0" w:color="auto"/>
            </w:tcBorders>
          </w:tcPr>
          <w:p w14:paraId="55333BAD" w14:textId="0DA86F75" w:rsidR="00A75DE9" w:rsidRPr="004E065A" w:rsidRDefault="00A75DE9" w:rsidP="00DC746B">
            <w:pPr>
              <w:rPr>
                <w:b/>
              </w:rPr>
            </w:pPr>
            <w:r>
              <w:rPr>
                <w:b/>
              </w:rPr>
              <w:t xml:space="preserve"> </w:t>
            </w:r>
          </w:p>
        </w:tc>
      </w:tr>
      <w:tr w:rsidR="00144A8E" w14:paraId="00C11564" w14:textId="77777777" w:rsidTr="0004609A">
        <w:trPr>
          <w:trHeight w:val="1855"/>
        </w:trPr>
        <w:tc>
          <w:tcPr>
            <w:tcW w:w="1453" w:type="dxa"/>
          </w:tcPr>
          <w:p w14:paraId="2847D4C5" w14:textId="2CDBF94F" w:rsidR="00144A8E" w:rsidRDefault="00144A8E" w:rsidP="00AC6B6B">
            <w:pPr>
              <w:rPr>
                <w:b/>
              </w:rPr>
            </w:pPr>
            <w:r>
              <w:rPr>
                <w:b/>
              </w:rPr>
              <w:t>ELA.7.18</w:t>
            </w:r>
          </w:p>
        </w:tc>
        <w:tc>
          <w:tcPr>
            <w:tcW w:w="4214" w:type="dxa"/>
          </w:tcPr>
          <w:p w14:paraId="7B99441E" w14:textId="77777777" w:rsidR="00144A8E" w:rsidRDefault="00144A8E" w:rsidP="00096061">
            <w:r>
              <w:rPr>
                <w:bCs/>
              </w:rPr>
              <w:t xml:space="preserve"> </w:t>
            </w:r>
            <w:r>
              <w:rPr>
                <w:rFonts w:ascii="Arial" w:hAnsi="Arial" w:cs="Arial"/>
                <w:color w:val="000000"/>
                <w:sz w:val="23"/>
                <w:szCs w:val="23"/>
                <w:shd w:val="clear" w:color="auto" w:fill="F9F9F9"/>
              </w:rPr>
              <w:t>By the end of the year, read and comprehend literature, including stories, dramas, and poetry, in the grades 6–8 text complexity range proficiently, with scaffolding as needed at the high end of the range</w:t>
            </w:r>
          </w:p>
          <w:p w14:paraId="66BA44D5" w14:textId="41D72A8F" w:rsidR="00144A8E" w:rsidRPr="00101228" w:rsidRDefault="00144A8E" w:rsidP="00DC746B">
            <w:pPr>
              <w:rPr>
                <w:bCs/>
              </w:rPr>
            </w:pPr>
          </w:p>
        </w:tc>
        <w:tc>
          <w:tcPr>
            <w:tcW w:w="780" w:type="dxa"/>
          </w:tcPr>
          <w:p w14:paraId="12EF9339" w14:textId="5BDE5780" w:rsidR="00144A8E" w:rsidRDefault="00671A87" w:rsidP="00DC746B">
            <w:r>
              <w:t>9-3</w:t>
            </w:r>
          </w:p>
        </w:tc>
        <w:tc>
          <w:tcPr>
            <w:tcW w:w="781" w:type="dxa"/>
          </w:tcPr>
          <w:p w14:paraId="0BEF9E25" w14:textId="77777777" w:rsidR="00144A8E" w:rsidRDefault="00144A8E" w:rsidP="00DC746B"/>
        </w:tc>
      </w:tr>
      <w:tr w:rsidR="00144A8E" w14:paraId="51748E8D" w14:textId="77777777" w:rsidTr="00735BB6">
        <w:trPr>
          <w:trHeight w:val="1875"/>
        </w:trPr>
        <w:tc>
          <w:tcPr>
            <w:tcW w:w="1453" w:type="dxa"/>
            <w:tcBorders>
              <w:top w:val="single" w:sz="12" w:space="0" w:color="auto"/>
            </w:tcBorders>
          </w:tcPr>
          <w:p w14:paraId="28588586" w14:textId="7FC87EB6" w:rsidR="00144A8E" w:rsidRDefault="00144A8E" w:rsidP="00AC6B6B">
            <w:pPr>
              <w:rPr>
                <w:b/>
              </w:rPr>
            </w:pPr>
            <w:r>
              <w:rPr>
                <w:b/>
              </w:rPr>
              <w:lastRenderedPageBreak/>
              <w:t>ELA.7.19</w:t>
            </w:r>
          </w:p>
        </w:tc>
        <w:tc>
          <w:tcPr>
            <w:tcW w:w="4214" w:type="dxa"/>
            <w:tcBorders>
              <w:top w:val="single" w:sz="12" w:space="0" w:color="auto"/>
            </w:tcBorders>
          </w:tcPr>
          <w:p w14:paraId="1F4D40FA" w14:textId="77777777" w:rsidR="00144A8E" w:rsidRDefault="00144A8E" w:rsidP="00096061">
            <w:r>
              <w:rPr>
                <w:bCs/>
              </w:rPr>
              <w:t xml:space="preserve"> </w:t>
            </w:r>
            <w:r>
              <w:rPr>
                <w:rFonts w:ascii="Arial" w:hAnsi="Arial" w:cs="Arial"/>
                <w:color w:val="000000"/>
                <w:sz w:val="23"/>
                <w:szCs w:val="23"/>
                <w:shd w:val="clear" w:color="auto" w:fill="F9F9F9"/>
              </w:rPr>
              <w:t>By the end of the year, read and comprehend nonfiction and other informational texts in the grades 6–8 text complexity range proficiently, with scaffolding as needed at the high end of the range</w:t>
            </w:r>
          </w:p>
          <w:p w14:paraId="670740A4" w14:textId="71C273BC" w:rsidR="00144A8E" w:rsidRPr="000C35FF" w:rsidRDefault="00144A8E" w:rsidP="00101228"/>
        </w:tc>
        <w:tc>
          <w:tcPr>
            <w:tcW w:w="780" w:type="dxa"/>
            <w:tcBorders>
              <w:top w:val="single" w:sz="12" w:space="0" w:color="auto"/>
            </w:tcBorders>
          </w:tcPr>
          <w:p w14:paraId="1C47C10D" w14:textId="195DAA37" w:rsidR="00144A8E" w:rsidRDefault="00671A87" w:rsidP="00DC746B">
            <w:pPr>
              <w:rPr>
                <w:b/>
              </w:rPr>
            </w:pPr>
            <w:r>
              <w:rPr>
                <w:b/>
              </w:rPr>
              <w:t>9-3</w:t>
            </w:r>
          </w:p>
        </w:tc>
        <w:tc>
          <w:tcPr>
            <w:tcW w:w="781" w:type="dxa"/>
            <w:tcBorders>
              <w:top w:val="single" w:sz="12" w:space="0" w:color="auto"/>
            </w:tcBorders>
          </w:tcPr>
          <w:p w14:paraId="07C5D1AA" w14:textId="77777777" w:rsidR="00144A8E" w:rsidRDefault="00144A8E" w:rsidP="00DC746B">
            <w:pPr>
              <w:rPr>
                <w:b/>
              </w:rPr>
            </w:pPr>
          </w:p>
        </w:tc>
      </w:tr>
    </w:tbl>
    <w:p w14:paraId="48844C59" w14:textId="77777777" w:rsidR="001552E2" w:rsidRDefault="001552E2" w:rsidP="004E065A">
      <w:pPr>
        <w:rPr>
          <w:b/>
        </w:rPr>
      </w:pPr>
    </w:p>
    <w:p w14:paraId="6BCA16D6" w14:textId="77777777" w:rsidR="00185F0B" w:rsidRDefault="00185F0B" w:rsidP="004E065A">
      <w:pPr>
        <w:rPr>
          <w:b/>
        </w:rPr>
      </w:pPr>
      <w:r>
        <w:rPr>
          <w:b/>
        </w:rPr>
        <w:t>Writing</w:t>
      </w:r>
    </w:p>
    <w:p w14:paraId="42DAF7AB" w14:textId="77777777" w:rsidR="00185F0B" w:rsidRDefault="00965780" w:rsidP="004E065A">
      <w:pPr>
        <w:rPr>
          <w:b/>
        </w:rPr>
      </w:pPr>
      <w:r>
        <w:rPr>
          <w:b/>
        </w:rPr>
        <w:t>Text Types and Purposes</w:t>
      </w:r>
    </w:p>
    <w:tbl>
      <w:tblPr>
        <w:tblStyle w:val="TableGrid"/>
        <w:tblW w:w="0" w:type="auto"/>
        <w:tblLook w:val="04A0" w:firstRow="1" w:lastRow="0" w:firstColumn="1" w:lastColumn="0" w:noHBand="0" w:noVBand="1"/>
      </w:tblPr>
      <w:tblGrid>
        <w:gridCol w:w="1494"/>
        <w:gridCol w:w="4163"/>
        <w:gridCol w:w="783"/>
        <w:gridCol w:w="783"/>
      </w:tblGrid>
      <w:tr w:rsidR="00A75DE9" w14:paraId="1DE2D20C" w14:textId="77777777" w:rsidTr="00852E45">
        <w:tc>
          <w:tcPr>
            <w:tcW w:w="1494" w:type="dxa"/>
            <w:tcBorders>
              <w:bottom w:val="single" w:sz="4" w:space="0" w:color="auto"/>
            </w:tcBorders>
          </w:tcPr>
          <w:p w14:paraId="655C328F" w14:textId="77777777" w:rsidR="00A75DE9" w:rsidRDefault="00A75DE9" w:rsidP="00DC746B">
            <w:pPr>
              <w:rPr>
                <w:b/>
              </w:rPr>
            </w:pPr>
            <w:r>
              <w:rPr>
                <w:b/>
              </w:rPr>
              <w:t>Standard</w:t>
            </w:r>
          </w:p>
        </w:tc>
        <w:tc>
          <w:tcPr>
            <w:tcW w:w="4163" w:type="dxa"/>
            <w:tcBorders>
              <w:bottom w:val="single" w:sz="4" w:space="0" w:color="auto"/>
            </w:tcBorders>
          </w:tcPr>
          <w:p w14:paraId="1D0C972E" w14:textId="5849EC06" w:rsidR="00A75DE9" w:rsidRPr="004E065A" w:rsidRDefault="00A75DE9" w:rsidP="00DC746B">
            <w:pPr>
              <w:rPr>
                <w:b/>
              </w:rPr>
            </w:pPr>
            <w:r>
              <w:rPr>
                <w:b/>
              </w:rPr>
              <w:t xml:space="preserve"> </w:t>
            </w:r>
          </w:p>
        </w:tc>
        <w:tc>
          <w:tcPr>
            <w:tcW w:w="783" w:type="dxa"/>
            <w:tcBorders>
              <w:bottom w:val="single" w:sz="4" w:space="0" w:color="auto"/>
            </w:tcBorders>
          </w:tcPr>
          <w:p w14:paraId="07108386" w14:textId="74E9456E" w:rsidR="00A75DE9" w:rsidRPr="004E065A" w:rsidRDefault="00A75DE9" w:rsidP="00DC746B">
            <w:pPr>
              <w:rPr>
                <w:b/>
              </w:rPr>
            </w:pPr>
            <w:r>
              <w:rPr>
                <w:b/>
              </w:rPr>
              <w:t xml:space="preserve"> </w:t>
            </w:r>
          </w:p>
        </w:tc>
        <w:tc>
          <w:tcPr>
            <w:tcW w:w="783" w:type="dxa"/>
            <w:tcBorders>
              <w:bottom w:val="single" w:sz="4" w:space="0" w:color="auto"/>
            </w:tcBorders>
          </w:tcPr>
          <w:p w14:paraId="1F926DEB" w14:textId="5354D57D" w:rsidR="00A75DE9" w:rsidRPr="004E065A" w:rsidRDefault="00A75DE9" w:rsidP="00DC746B">
            <w:pPr>
              <w:rPr>
                <w:b/>
              </w:rPr>
            </w:pPr>
            <w:r>
              <w:rPr>
                <w:b/>
              </w:rPr>
              <w:t xml:space="preserve"> </w:t>
            </w:r>
          </w:p>
        </w:tc>
      </w:tr>
      <w:tr w:rsidR="00671A87" w14:paraId="5FD9611C" w14:textId="77777777" w:rsidTr="00A07A4E">
        <w:trPr>
          <w:trHeight w:val="7456"/>
        </w:trPr>
        <w:tc>
          <w:tcPr>
            <w:tcW w:w="1494" w:type="dxa"/>
          </w:tcPr>
          <w:p w14:paraId="21A0E99B" w14:textId="4F448F76" w:rsidR="00671A87" w:rsidRDefault="00671A87" w:rsidP="00A01AC9">
            <w:pPr>
              <w:rPr>
                <w:b/>
              </w:rPr>
            </w:pPr>
            <w:r>
              <w:rPr>
                <w:b/>
              </w:rPr>
              <w:t>ELA.7.20</w:t>
            </w:r>
          </w:p>
        </w:tc>
        <w:tc>
          <w:tcPr>
            <w:tcW w:w="4163" w:type="dxa"/>
          </w:tcPr>
          <w:p w14:paraId="2AC58B75"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arguments to support claims with clear reasons and relevant evidence.</w:t>
            </w:r>
          </w:p>
          <w:p w14:paraId="7783D43A" w14:textId="77777777" w:rsidR="00671A87" w:rsidRDefault="00671A87"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Introduce claim(s), acknowledge alternate or opposing claims, and organize the reasons and evidence logically.</w:t>
            </w:r>
          </w:p>
          <w:p w14:paraId="1771B547" w14:textId="77777777" w:rsidR="00671A87" w:rsidRDefault="00671A87"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Support claim(s) with logical reasoning and relevant evidence, using accurate, credible sources and demonstrating an understanding of the topic or text.</w:t>
            </w:r>
          </w:p>
          <w:p w14:paraId="0044102E" w14:textId="77777777" w:rsidR="00671A87" w:rsidRDefault="00671A87"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Use words, phrases, and clauses to create cohesion and clarify the relationships among claim(s), reasons, and evidence.</w:t>
            </w:r>
          </w:p>
          <w:p w14:paraId="4E2D6EB4" w14:textId="77777777" w:rsidR="00671A87" w:rsidRDefault="00671A87" w:rsidP="00FE5150">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Establish and maintain a formal style.</w:t>
            </w:r>
          </w:p>
          <w:p w14:paraId="0242C888" w14:textId="71D6115C" w:rsidR="00671A87" w:rsidRPr="00144A8E" w:rsidRDefault="00671A87" w:rsidP="00144A8E">
            <w:pPr>
              <w:numPr>
                <w:ilvl w:val="0"/>
                <w:numId w:val="36"/>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concluding statement or section that follows from and supports the argument presented.</w:t>
            </w:r>
          </w:p>
        </w:tc>
        <w:tc>
          <w:tcPr>
            <w:tcW w:w="783" w:type="dxa"/>
          </w:tcPr>
          <w:p w14:paraId="5713BF94" w14:textId="10EE0BCC" w:rsidR="00671A87" w:rsidRDefault="00671A87" w:rsidP="00DC746B">
            <w:r>
              <w:t>1-2</w:t>
            </w:r>
          </w:p>
        </w:tc>
        <w:tc>
          <w:tcPr>
            <w:tcW w:w="783" w:type="dxa"/>
          </w:tcPr>
          <w:p w14:paraId="2BA9771F" w14:textId="77777777" w:rsidR="00671A87" w:rsidRDefault="00671A87" w:rsidP="00DC746B"/>
        </w:tc>
      </w:tr>
      <w:tr w:rsidR="00671A87" w14:paraId="5DD0536E" w14:textId="77777777" w:rsidTr="009176ED">
        <w:trPr>
          <w:trHeight w:val="9857"/>
        </w:trPr>
        <w:tc>
          <w:tcPr>
            <w:tcW w:w="1494" w:type="dxa"/>
            <w:tcBorders>
              <w:top w:val="single" w:sz="12" w:space="0" w:color="auto"/>
            </w:tcBorders>
          </w:tcPr>
          <w:p w14:paraId="272FCDEC" w14:textId="0C3219C3" w:rsidR="00671A87" w:rsidRPr="00671A87" w:rsidRDefault="00671A87" w:rsidP="00A01AC9">
            <w:pPr>
              <w:rPr>
                <w:b/>
                <w:highlight w:val="yellow"/>
              </w:rPr>
            </w:pPr>
            <w:r w:rsidRPr="00671A87">
              <w:rPr>
                <w:b/>
                <w:highlight w:val="yellow"/>
              </w:rPr>
              <w:lastRenderedPageBreak/>
              <w:t>ELA.7.21</w:t>
            </w:r>
          </w:p>
        </w:tc>
        <w:tc>
          <w:tcPr>
            <w:tcW w:w="4163" w:type="dxa"/>
            <w:tcBorders>
              <w:top w:val="single" w:sz="12" w:space="0" w:color="auto"/>
            </w:tcBorders>
          </w:tcPr>
          <w:p w14:paraId="24FDF180" w14:textId="77777777" w:rsidR="00671A87" w:rsidRPr="00671A87" w:rsidRDefault="00671A87" w:rsidP="00FE5150">
            <w:pPr>
              <w:pStyle w:val="NormalWeb"/>
              <w:spacing w:before="0" w:beforeAutospacing="0" w:after="300" w:afterAutospacing="0"/>
              <w:rPr>
                <w:rFonts w:ascii="Arial" w:hAnsi="Arial" w:cs="Arial"/>
                <w:color w:val="000000"/>
                <w:sz w:val="23"/>
                <w:szCs w:val="23"/>
                <w:highlight w:val="yellow"/>
              </w:rPr>
            </w:pPr>
            <w:r w:rsidRPr="00671A87">
              <w:rPr>
                <w:rFonts w:ascii="Arial" w:hAnsi="Arial" w:cs="Arial"/>
                <w:color w:val="000000"/>
                <w:sz w:val="23"/>
                <w:szCs w:val="23"/>
                <w:highlight w:val="yellow"/>
              </w:rPr>
              <w:t>Write informative/explanatory texts to examine a topic and convey ideas, concepts, and information through the selection, organization, and analysis of relevant content.</w:t>
            </w:r>
          </w:p>
          <w:p w14:paraId="3D26926B" w14:textId="77777777" w:rsidR="00671A87" w:rsidRPr="00671A87" w:rsidRDefault="00671A87" w:rsidP="00FE5150">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Introduce a topic clearly, previewing what is to follow; organize ideas, concepts, and information, using strategies such as definition, classification, comparison/contrast, and cause/effect; include formatting (e.g., headings), graphics (e.g., charts or tables) and multimedia when useful to aid comprehension.</w:t>
            </w:r>
          </w:p>
          <w:p w14:paraId="0BCBE153" w14:textId="77777777" w:rsidR="00671A87" w:rsidRPr="00671A87" w:rsidRDefault="00671A87" w:rsidP="00FE5150">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Develop the topic with relevant facts, definitions, concrete details, quotations, or other information and examples.</w:t>
            </w:r>
          </w:p>
          <w:p w14:paraId="278FE773" w14:textId="77777777" w:rsidR="00671A87" w:rsidRPr="00671A87" w:rsidRDefault="00671A87" w:rsidP="00FE5150">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Use appropriate transitions to create cohesion and clarify the relationships among ideas and concepts.</w:t>
            </w:r>
          </w:p>
          <w:p w14:paraId="56AEE664" w14:textId="77777777" w:rsidR="00671A87" w:rsidRPr="00671A87" w:rsidRDefault="00671A87" w:rsidP="00FE5150">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Use precise language and domain-specific vocabulary to inform about or explain the topic.</w:t>
            </w:r>
          </w:p>
          <w:p w14:paraId="0EC96C56" w14:textId="77777777" w:rsidR="00671A87" w:rsidRPr="00671A87" w:rsidRDefault="00671A87" w:rsidP="00FE5150">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Establish and maintain a formal style.</w:t>
            </w:r>
          </w:p>
          <w:p w14:paraId="378129CE" w14:textId="36A109CB" w:rsidR="00671A87" w:rsidRPr="00671A87" w:rsidRDefault="00671A87" w:rsidP="00144A8E">
            <w:pPr>
              <w:numPr>
                <w:ilvl w:val="0"/>
                <w:numId w:val="37"/>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Provide a concluding statement or section that follows from and supports the information or explanation presented.</w:t>
            </w:r>
          </w:p>
        </w:tc>
        <w:tc>
          <w:tcPr>
            <w:tcW w:w="783" w:type="dxa"/>
            <w:tcBorders>
              <w:top w:val="single" w:sz="12" w:space="0" w:color="auto"/>
            </w:tcBorders>
          </w:tcPr>
          <w:p w14:paraId="712D8625" w14:textId="11BF7D60" w:rsidR="00671A87" w:rsidRPr="00671A87" w:rsidRDefault="00671A87" w:rsidP="00DC746B">
            <w:pPr>
              <w:rPr>
                <w:b/>
                <w:highlight w:val="yellow"/>
              </w:rPr>
            </w:pPr>
            <w:r w:rsidRPr="00671A87">
              <w:rPr>
                <w:b/>
                <w:highlight w:val="yellow"/>
              </w:rPr>
              <w:t>NO</w:t>
            </w:r>
          </w:p>
        </w:tc>
        <w:tc>
          <w:tcPr>
            <w:tcW w:w="783" w:type="dxa"/>
            <w:tcBorders>
              <w:top w:val="single" w:sz="12" w:space="0" w:color="auto"/>
            </w:tcBorders>
          </w:tcPr>
          <w:p w14:paraId="7A803020" w14:textId="77777777" w:rsidR="00671A87" w:rsidRPr="00671A87" w:rsidRDefault="00671A87" w:rsidP="00DC746B">
            <w:pPr>
              <w:rPr>
                <w:b/>
                <w:highlight w:val="yellow"/>
              </w:rPr>
            </w:pPr>
          </w:p>
        </w:tc>
      </w:tr>
      <w:tr w:rsidR="00A75DE9" w14:paraId="1275A5FA" w14:textId="77777777" w:rsidTr="003A1AA8">
        <w:trPr>
          <w:trHeight w:val="2337"/>
        </w:trPr>
        <w:tc>
          <w:tcPr>
            <w:tcW w:w="1494" w:type="dxa"/>
            <w:vMerge w:val="restart"/>
            <w:tcBorders>
              <w:top w:val="single" w:sz="12" w:space="0" w:color="auto"/>
            </w:tcBorders>
          </w:tcPr>
          <w:p w14:paraId="3958A2B0" w14:textId="6865BAC3" w:rsidR="00A75DE9" w:rsidRDefault="00A75DE9" w:rsidP="00A01AC9">
            <w:pPr>
              <w:rPr>
                <w:b/>
              </w:rPr>
            </w:pPr>
            <w:r>
              <w:rPr>
                <w:b/>
              </w:rPr>
              <w:t>ELA.</w:t>
            </w:r>
            <w:r w:rsidR="00096061">
              <w:rPr>
                <w:b/>
              </w:rPr>
              <w:t>7</w:t>
            </w:r>
            <w:r>
              <w:rPr>
                <w:b/>
              </w:rPr>
              <w:t>.22</w:t>
            </w:r>
          </w:p>
        </w:tc>
        <w:tc>
          <w:tcPr>
            <w:tcW w:w="4163" w:type="dxa"/>
            <w:vMerge w:val="restart"/>
            <w:tcBorders>
              <w:top w:val="single" w:sz="12" w:space="0" w:color="auto"/>
            </w:tcBorders>
          </w:tcPr>
          <w:p w14:paraId="5CABA522"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narratives to develop real or imagined experiences or events using effective technique, relevant descriptive details, and well-structured event sequences.</w:t>
            </w:r>
          </w:p>
          <w:p w14:paraId="3FEAF89F"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Engage and orient the reader by establishing a context and </w:t>
            </w:r>
            <w:r>
              <w:rPr>
                <w:rFonts w:ascii="Arial" w:hAnsi="Arial" w:cs="Arial"/>
                <w:color w:val="000000"/>
                <w:sz w:val="23"/>
                <w:szCs w:val="23"/>
              </w:rPr>
              <w:lastRenderedPageBreak/>
              <w:t>point of view and introducing a narrator and/or characters; organize an event sequence that unfolds naturally and logically.</w:t>
            </w:r>
          </w:p>
          <w:p w14:paraId="3450BB7D"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Use narrative techniques, such as dialogue, pacing, and description, to develop experiences, events, and/or characters.</w:t>
            </w:r>
          </w:p>
          <w:p w14:paraId="18356814"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Use a variety of transition words, phrases, and clauses to convey sequence and signal shifts from </w:t>
            </w:r>
            <w:proofErr w:type="gramStart"/>
            <w:r>
              <w:rPr>
                <w:rFonts w:ascii="Arial" w:hAnsi="Arial" w:cs="Arial"/>
                <w:color w:val="000000"/>
                <w:sz w:val="23"/>
                <w:szCs w:val="23"/>
              </w:rPr>
              <w:t>one time</w:t>
            </w:r>
            <w:proofErr w:type="gramEnd"/>
            <w:r>
              <w:rPr>
                <w:rFonts w:ascii="Arial" w:hAnsi="Arial" w:cs="Arial"/>
                <w:color w:val="000000"/>
                <w:sz w:val="23"/>
                <w:szCs w:val="23"/>
              </w:rPr>
              <w:t xml:space="preserve"> frame or setting to another.</w:t>
            </w:r>
          </w:p>
          <w:p w14:paraId="53E68D8C" w14:textId="77777777" w:rsidR="00FE5150" w:rsidRDefault="00FE5150" w:rsidP="00FE5150">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Use precise words and phrases, relevant descriptive details, and sensory language to capture the action and convey experiences and events.</w:t>
            </w:r>
          </w:p>
          <w:p w14:paraId="7F4AABA6" w14:textId="25E3C629" w:rsidR="00A75DE9" w:rsidRPr="00144A8E" w:rsidRDefault="00FE5150" w:rsidP="00144A8E">
            <w:pPr>
              <w:numPr>
                <w:ilvl w:val="0"/>
                <w:numId w:val="38"/>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conclusion that follows from and reflects on the narrated experiences or events.</w:t>
            </w:r>
          </w:p>
        </w:tc>
        <w:tc>
          <w:tcPr>
            <w:tcW w:w="783" w:type="dxa"/>
            <w:tcBorders>
              <w:top w:val="single" w:sz="12" w:space="0" w:color="auto"/>
              <w:bottom w:val="single" w:sz="4" w:space="0" w:color="auto"/>
            </w:tcBorders>
          </w:tcPr>
          <w:p w14:paraId="6EA7F910" w14:textId="7A397622" w:rsidR="00A75DE9" w:rsidRDefault="00671A87" w:rsidP="00DC746B">
            <w:pPr>
              <w:rPr>
                <w:b/>
              </w:rPr>
            </w:pPr>
            <w:r>
              <w:rPr>
                <w:b/>
              </w:rPr>
              <w:lastRenderedPageBreak/>
              <w:t>1</w:t>
            </w:r>
          </w:p>
        </w:tc>
        <w:tc>
          <w:tcPr>
            <w:tcW w:w="783" w:type="dxa"/>
            <w:tcBorders>
              <w:top w:val="single" w:sz="12" w:space="0" w:color="auto"/>
              <w:bottom w:val="single" w:sz="4" w:space="0" w:color="auto"/>
            </w:tcBorders>
          </w:tcPr>
          <w:p w14:paraId="3D0ABB19" w14:textId="77777777" w:rsidR="00A75DE9" w:rsidRDefault="00A75DE9" w:rsidP="00DC746B">
            <w:pPr>
              <w:rPr>
                <w:b/>
              </w:rPr>
            </w:pPr>
          </w:p>
        </w:tc>
      </w:tr>
      <w:tr w:rsidR="00671A87" w14:paraId="02132ECC" w14:textId="77777777" w:rsidTr="00D14263">
        <w:trPr>
          <w:trHeight w:val="5309"/>
        </w:trPr>
        <w:tc>
          <w:tcPr>
            <w:tcW w:w="1494" w:type="dxa"/>
            <w:vMerge/>
          </w:tcPr>
          <w:p w14:paraId="466D28EF" w14:textId="77777777" w:rsidR="00671A87" w:rsidRDefault="00671A87" w:rsidP="00DC746B">
            <w:pPr>
              <w:rPr>
                <w:b/>
              </w:rPr>
            </w:pPr>
          </w:p>
        </w:tc>
        <w:tc>
          <w:tcPr>
            <w:tcW w:w="4163" w:type="dxa"/>
            <w:vMerge/>
          </w:tcPr>
          <w:p w14:paraId="64C82CBE" w14:textId="77777777" w:rsidR="00671A87" w:rsidRDefault="00671A87" w:rsidP="00DC746B"/>
        </w:tc>
        <w:tc>
          <w:tcPr>
            <w:tcW w:w="783" w:type="dxa"/>
            <w:tcBorders>
              <w:top w:val="single" w:sz="4" w:space="0" w:color="auto"/>
            </w:tcBorders>
          </w:tcPr>
          <w:p w14:paraId="6E695FA5" w14:textId="77777777" w:rsidR="00671A87" w:rsidRDefault="00671A87" w:rsidP="00DC746B">
            <w:pPr>
              <w:rPr>
                <w:b/>
              </w:rPr>
            </w:pPr>
          </w:p>
        </w:tc>
        <w:tc>
          <w:tcPr>
            <w:tcW w:w="783" w:type="dxa"/>
            <w:tcBorders>
              <w:top w:val="single" w:sz="4" w:space="0" w:color="auto"/>
            </w:tcBorders>
          </w:tcPr>
          <w:p w14:paraId="5B8728FD" w14:textId="77777777" w:rsidR="00671A87" w:rsidRDefault="00671A87" w:rsidP="00DC746B">
            <w:pPr>
              <w:rPr>
                <w:b/>
              </w:rPr>
            </w:pPr>
          </w:p>
        </w:tc>
      </w:tr>
    </w:tbl>
    <w:p w14:paraId="476E3DF9" w14:textId="77777777" w:rsidR="00965780" w:rsidRDefault="00965780" w:rsidP="004E065A">
      <w:pPr>
        <w:rPr>
          <w:b/>
        </w:rPr>
      </w:pPr>
    </w:p>
    <w:p w14:paraId="6B4C5431" w14:textId="77777777" w:rsidR="00B66A7E" w:rsidRDefault="00B66A7E" w:rsidP="004E065A">
      <w:pPr>
        <w:rPr>
          <w:b/>
        </w:rPr>
      </w:pPr>
      <w:r>
        <w:rPr>
          <w:b/>
        </w:rPr>
        <w:t>Production and Distribution of Writing</w:t>
      </w:r>
    </w:p>
    <w:tbl>
      <w:tblPr>
        <w:tblStyle w:val="TableGrid"/>
        <w:tblW w:w="0" w:type="auto"/>
        <w:tblLook w:val="04A0" w:firstRow="1" w:lastRow="0" w:firstColumn="1" w:lastColumn="0" w:noHBand="0" w:noVBand="1"/>
      </w:tblPr>
      <w:tblGrid>
        <w:gridCol w:w="1607"/>
        <w:gridCol w:w="4069"/>
        <w:gridCol w:w="780"/>
        <w:gridCol w:w="780"/>
      </w:tblGrid>
      <w:tr w:rsidR="00A75DE9" w14:paraId="168FDD4F" w14:textId="77777777" w:rsidTr="00B66A7E">
        <w:tc>
          <w:tcPr>
            <w:tcW w:w="1607" w:type="dxa"/>
            <w:tcBorders>
              <w:bottom w:val="single" w:sz="4" w:space="0" w:color="auto"/>
            </w:tcBorders>
          </w:tcPr>
          <w:p w14:paraId="6A46DABA" w14:textId="77777777" w:rsidR="00A75DE9" w:rsidRDefault="00A75DE9" w:rsidP="00DC746B">
            <w:pPr>
              <w:rPr>
                <w:b/>
              </w:rPr>
            </w:pPr>
            <w:r>
              <w:rPr>
                <w:b/>
              </w:rPr>
              <w:t>Standard</w:t>
            </w:r>
          </w:p>
        </w:tc>
        <w:tc>
          <w:tcPr>
            <w:tcW w:w="4069" w:type="dxa"/>
            <w:tcBorders>
              <w:bottom w:val="single" w:sz="4" w:space="0" w:color="auto"/>
            </w:tcBorders>
          </w:tcPr>
          <w:p w14:paraId="3B420662" w14:textId="1E0B7820" w:rsidR="00A75DE9" w:rsidRPr="004E065A" w:rsidRDefault="00A75DE9" w:rsidP="00DC746B">
            <w:pPr>
              <w:rPr>
                <w:b/>
              </w:rPr>
            </w:pPr>
            <w:r>
              <w:rPr>
                <w:b/>
              </w:rPr>
              <w:t xml:space="preserve"> </w:t>
            </w:r>
          </w:p>
        </w:tc>
        <w:tc>
          <w:tcPr>
            <w:tcW w:w="780" w:type="dxa"/>
            <w:tcBorders>
              <w:bottom w:val="single" w:sz="4" w:space="0" w:color="auto"/>
            </w:tcBorders>
          </w:tcPr>
          <w:p w14:paraId="6EFBBE42" w14:textId="21773FC1" w:rsidR="00A75DE9" w:rsidRPr="004E065A" w:rsidRDefault="00A75DE9" w:rsidP="00DC746B">
            <w:pPr>
              <w:rPr>
                <w:b/>
              </w:rPr>
            </w:pPr>
            <w:r>
              <w:rPr>
                <w:b/>
              </w:rPr>
              <w:t xml:space="preserve"> </w:t>
            </w:r>
          </w:p>
        </w:tc>
        <w:tc>
          <w:tcPr>
            <w:tcW w:w="780" w:type="dxa"/>
            <w:tcBorders>
              <w:bottom w:val="single" w:sz="4" w:space="0" w:color="auto"/>
            </w:tcBorders>
          </w:tcPr>
          <w:p w14:paraId="4ABECFF4" w14:textId="7C387BE6" w:rsidR="00A75DE9" w:rsidRPr="004E065A" w:rsidRDefault="00A75DE9" w:rsidP="00DC746B">
            <w:pPr>
              <w:rPr>
                <w:b/>
              </w:rPr>
            </w:pPr>
            <w:r>
              <w:rPr>
                <w:b/>
              </w:rPr>
              <w:t xml:space="preserve"> </w:t>
            </w:r>
          </w:p>
        </w:tc>
      </w:tr>
      <w:tr w:rsidR="00144A8E" w14:paraId="1E16E1EC" w14:textId="77777777" w:rsidTr="00BE0A6A">
        <w:trPr>
          <w:trHeight w:val="2120"/>
        </w:trPr>
        <w:tc>
          <w:tcPr>
            <w:tcW w:w="1607" w:type="dxa"/>
          </w:tcPr>
          <w:p w14:paraId="2829E7B5" w14:textId="11606C78" w:rsidR="00144A8E" w:rsidRDefault="00144A8E" w:rsidP="00A01AC9">
            <w:pPr>
              <w:rPr>
                <w:b/>
              </w:rPr>
            </w:pPr>
            <w:r>
              <w:rPr>
                <w:b/>
              </w:rPr>
              <w:t>ELA.7.23</w:t>
            </w:r>
          </w:p>
        </w:tc>
        <w:tc>
          <w:tcPr>
            <w:tcW w:w="4069" w:type="dxa"/>
          </w:tcPr>
          <w:p w14:paraId="41176CB1" w14:textId="77777777" w:rsidR="00144A8E" w:rsidRDefault="00144A8E" w:rsidP="00FE5150">
            <w:r>
              <w:rPr>
                <w:rFonts w:ascii="Arial" w:hAnsi="Arial" w:cs="Arial"/>
                <w:color w:val="000000"/>
                <w:sz w:val="23"/>
                <w:szCs w:val="23"/>
                <w:shd w:val="clear" w:color="auto" w:fill="F9F9F9"/>
              </w:rPr>
              <w:t>Produce clear and coherent writing in which the development, organization, and style are appropriate to task, purpose, and audience. (Grade-specific expectations for writing types are defined in Text Types and Purposes.)</w:t>
            </w:r>
          </w:p>
          <w:p w14:paraId="6AAAD395" w14:textId="4D6FA4A9" w:rsidR="00144A8E" w:rsidRPr="004E065A" w:rsidRDefault="00144A8E" w:rsidP="00B66A7E"/>
        </w:tc>
        <w:tc>
          <w:tcPr>
            <w:tcW w:w="780" w:type="dxa"/>
          </w:tcPr>
          <w:p w14:paraId="0D4E097D" w14:textId="3289ADB4" w:rsidR="00144A8E" w:rsidRDefault="00671A87" w:rsidP="00DC746B">
            <w:r>
              <w:t>9-3</w:t>
            </w:r>
          </w:p>
        </w:tc>
        <w:tc>
          <w:tcPr>
            <w:tcW w:w="780" w:type="dxa"/>
          </w:tcPr>
          <w:p w14:paraId="05CEB397" w14:textId="77777777" w:rsidR="00144A8E" w:rsidRDefault="00144A8E" w:rsidP="00DC746B"/>
        </w:tc>
      </w:tr>
      <w:tr w:rsidR="00144A8E" w14:paraId="46629C72" w14:textId="77777777" w:rsidTr="00C14480">
        <w:trPr>
          <w:trHeight w:val="2913"/>
        </w:trPr>
        <w:tc>
          <w:tcPr>
            <w:tcW w:w="1607" w:type="dxa"/>
            <w:tcBorders>
              <w:top w:val="single" w:sz="12" w:space="0" w:color="auto"/>
            </w:tcBorders>
          </w:tcPr>
          <w:p w14:paraId="1C714528" w14:textId="7B07862C" w:rsidR="00144A8E" w:rsidRDefault="00144A8E" w:rsidP="00A01AC9">
            <w:pPr>
              <w:rPr>
                <w:b/>
              </w:rPr>
            </w:pPr>
            <w:r>
              <w:rPr>
                <w:b/>
              </w:rPr>
              <w:lastRenderedPageBreak/>
              <w:t>ELA 7.24</w:t>
            </w:r>
          </w:p>
        </w:tc>
        <w:tc>
          <w:tcPr>
            <w:tcW w:w="4069" w:type="dxa"/>
            <w:tcBorders>
              <w:top w:val="single" w:sz="12" w:space="0" w:color="auto"/>
            </w:tcBorders>
          </w:tcPr>
          <w:p w14:paraId="622BE703" w14:textId="77777777" w:rsidR="00144A8E" w:rsidRDefault="00144A8E" w:rsidP="00FE5150">
            <w:r>
              <w:rPr>
                <w:rFonts w:ascii="Arial" w:hAnsi="Arial" w:cs="Arial"/>
                <w:color w:val="000000"/>
                <w:sz w:val="23"/>
                <w:szCs w:val="23"/>
                <w:shd w:val="clear" w:color="auto" w:fill="F9F9F9"/>
              </w:rPr>
              <w:t>With some guidance and support from peers and adults, develop and strengthen writing as needed by planning, revising, editing, rewriting, or trying a new approach, focusing on how well purpose and audience have been addressed. (Editing for conventions should demonstrate command of Language standards up to and including grade 7.)</w:t>
            </w:r>
          </w:p>
          <w:p w14:paraId="4076D6DD" w14:textId="4F0CD251" w:rsidR="00144A8E" w:rsidRPr="00632DE9" w:rsidRDefault="00144A8E" w:rsidP="00B66A7E">
            <w:pPr>
              <w:tabs>
                <w:tab w:val="left" w:pos="1065"/>
              </w:tabs>
            </w:pPr>
          </w:p>
        </w:tc>
        <w:tc>
          <w:tcPr>
            <w:tcW w:w="780" w:type="dxa"/>
            <w:tcBorders>
              <w:top w:val="single" w:sz="12" w:space="0" w:color="auto"/>
            </w:tcBorders>
          </w:tcPr>
          <w:p w14:paraId="25882FE1" w14:textId="4737F10B" w:rsidR="00144A8E" w:rsidRDefault="00671A87" w:rsidP="00DC746B">
            <w:pPr>
              <w:rPr>
                <w:b/>
              </w:rPr>
            </w:pPr>
            <w:r>
              <w:rPr>
                <w:b/>
              </w:rPr>
              <w:t>9-2</w:t>
            </w:r>
          </w:p>
        </w:tc>
        <w:tc>
          <w:tcPr>
            <w:tcW w:w="780" w:type="dxa"/>
            <w:tcBorders>
              <w:top w:val="single" w:sz="12" w:space="0" w:color="auto"/>
            </w:tcBorders>
          </w:tcPr>
          <w:p w14:paraId="74A18D92" w14:textId="77777777" w:rsidR="00144A8E" w:rsidRDefault="00144A8E" w:rsidP="00DC746B">
            <w:pPr>
              <w:rPr>
                <w:b/>
              </w:rPr>
            </w:pPr>
          </w:p>
        </w:tc>
      </w:tr>
      <w:tr w:rsidR="00144A8E" w14:paraId="411D17DC" w14:textId="77777777" w:rsidTr="00144A8E">
        <w:trPr>
          <w:trHeight w:val="1257"/>
        </w:trPr>
        <w:tc>
          <w:tcPr>
            <w:tcW w:w="1607" w:type="dxa"/>
            <w:tcBorders>
              <w:top w:val="single" w:sz="12" w:space="0" w:color="auto"/>
            </w:tcBorders>
          </w:tcPr>
          <w:p w14:paraId="72DC00BB" w14:textId="77777777" w:rsidR="00144A8E" w:rsidRDefault="00144A8E" w:rsidP="00A01AC9">
            <w:pPr>
              <w:rPr>
                <w:b/>
              </w:rPr>
            </w:pPr>
          </w:p>
          <w:p w14:paraId="6FA9663B" w14:textId="69A8268E" w:rsidR="00144A8E" w:rsidRDefault="00144A8E" w:rsidP="00A01AC9">
            <w:pPr>
              <w:rPr>
                <w:b/>
              </w:rPr>
            </w:pPr>
            <w:r>
              <w:rPr>
                <w:b/>
              </w:rPr>
              <w:t>ELA.7.25</w:t>
            </w:r>
          </w:p>
        </w:tc>
        <w:tc>
          <w:tcPr>
            <w:tcW w:w="4069" w:type="dxa"/>
            <w:tcBorders>
              <w:top w:val="single" w:sz="12" w:space="0" w:color="auto"/>
            </w:tcBorders>
          </w:tcPr>
          <w:p w14:paraId="14775786" w14:textId="77777777" w:rsidR="00144A8E" w:rsidRDefault="00144A8E" w:rsidP="00FE5150">
            <w:r>
              <w:t xml:space="preserve"> </w:t>
            </w:r>
            <w:r>
              <w:rPr>
                <w:rFonts w:ascii="Arial" w:hAnsi="Arial" w:cs="Arial"/>
                <w:color w:val="000000"/>
                <w:sz w:val="23"/>
                <w:szCs w:val="23"/>
                <w:shd w:val="clear" w:color="auto" w:fill="F9F9F9"/>
              </w:rPr>
              <w:t>Use technology, including the Internet, to produce and publish writing, link to and cite sources, and interact and collaborate with others.</w:t>
            </w:r>
          </w:p>
          <w:p w14:paraId="50C3E9E8" w14:textId="41656388" w:rsidR="00144A8E" w:rsidRPr="00AD0A7B" w:rsidRDefault="00144A8E" w:rsidP="00A01AC9"/>
        </w:tc>
        <w:tc>
          <w:tcPr>
            <w:tcW w:w="780" w:type="dxa"/>
            <w:tcBorders>
              <w:top w:val="single" w:sz="12" w:space="0" w:color="auto"/>
            </w:tcBorders>
          </w:tcPr>
          <w:p w14:paraId="057E4042" w14:textId="0B5AD5F5" w:rsidR="00144A8E" w:rsidRDefault="00671A87" w:rsidP="00DC746B">
            <w:pPr>
              <w:rPr>
                <w:b/>
              </w:rPr>
            </w:pPr>
            <w:r>
              <w:rPr>
                <w:b/>
              </w:rPr>
              <w:t>12-2</w:t>
            </w:r>
          </w:p>
        </w:tc>
        <w:tc>
          <w:tcPr>
            <w:tcW w:w="780" w:type="dxa"/>
            <w:tcBorders>
              <w:top w:val="single" w:sz="12" w:space="0" w:color="auto"/>
            </w:tcBorders>
          </w:tcPr>
          <w:p w14:paraId="5773E29E" w14:textId="77777777" w:rsidR="00144A8E" w:rsidRDefault="00144A8E" w:rsidP="00DC746B">
            <w:pPr>
              <w:rPr>
                <w:b/>
              </w:rPr>
            </w:pPr>
          </w:p>
        </w:tc>
      </w:tr>
    </w:tbl>
    <w:p w14:paraId="33972E92" w14:textId="77777777" w:rsidR="00B66A7E" w:rsidRDefault="00B66A7E" w:rsidP="004E065A">
      <w:pPr>
        <w:rPr>
          <w:b/>
        </w:rPr>
      </w:pPr>
    </w:p>
    <w:p w14:paraId="49E26C75" w14:textId="77777777" w:rsidR="00714F9D" w:rsidRDefault="00714F9D" w:rsidP="004E065A">
      <w:pPr>
        <w:rPr>
          <w:b/>
        </w:rPr>
      </w:pPr>
      <w:r>
        <w:rPr>
          <w:b/>
        </w:rPr>
        <w:t>Research to Build and Present Knowledge</w:t>
      </w:r>
    </w:p>
    <w:tbl>
      <w:tblPr>
        <w:tblStyle w:val="TableGrid"/>
        <w:tblW w:w="0" w:type="auto"/>
        <w:tblLook w:val="04A0" w:firstRow="1" w:lastRow="0" w:firstColumn="1" w:lastColumn="0" w:noHBand="0" w:noVBand="1"/>
      </w:tblPr>
      <w:tblGrid>
        <w:gridCol w:w="1607"/>
        <w:gridCol w:w="4069"/>
        <w:gridCol w:w="780"/>
        <w:gridCol w:w="780"/>
      </w:tblGrid>
      <w:tr w:rsidR="00A75DE9" w14:paraId="12F2A04B" w14:textId="77777777" w:rsidTr="00DC746B">
        <w:tc>
          <w:tcPr>
            <w:tcW w:w="1607" w:type="dxa"/>
            <w:tcBorders>
              <w:bottom w:val="single" w:sz="4" w:space="0" w:color="auto"/>
            </w:tcBorders>
          </w:tcPr>
          <w:p w14:paraId="0E67A10B" w14:textId="77777777" w:rsidR="00A75DE9" w:rsidRDefault="00A75DE9" w:rsidP="00DC746B">
            <w:pPr>
              <w:rPr>
                <w:b/>
              </w:rPr>
            </w:pPr>
            <w:r>
              <w:rPr>
                <w:b/>
              </w:rPr>
              <w:t>Standard</w:t>
            </w:r>
          </w:p>
        </w:tc>
        <w:tc>
          <w:tcPr>
            <w:tcW w:w="4069" w:type="dxa"/>
            <w:tcBorders>
              <w:bottom w:val="single" w:sz="4" w:space="0" w:color="auto"/>
            </w:tcBorders>
          </w:tcPr>
          <w:p w14:paraId="3899E2FC" w14:textId="11A00DEB" w:rsidR="00A75DE9" w:rsidRPr="004E065A" w:rsidRDefault="00A75DE9" w:rsidP="00DC746B">
            <w:pPr>
              <w:rPr>
                <w:b/>
              </w:rPr>
            </w:pPr>
            <w:r>
              <w:rPr>
                <w:b/>
              </w:rPr>
              <w:t xml:space="preserve"> </w:t>
            </w:r>
          </w:p>
        </w:tc>
        <w:tc>
          <w:tcPr>
            <w:tcW w:w="780" w:type="dxa"/>
            <w:tcBorders>
              <w:bottom w:val="single" w:sz="4" w:space="0" w:color="auto"/>
            </w:tcBorders>
          </w:tcPr>
          <w:p w14:paraId="02A5BC09" w14:textId="4DB6B4EE" w:rsidR="00A75DE9" w:rsidRPr="004E065A" w:rsidRDefault="00A75DE9" w:rsidP="00DC746B">
            <w:pPr>
              <w:rPr>
                <w:b/>
              </w:rPr>
            </w:pPr>
            <w:r>
              <w:rPr>
                <w:b/>
              </w:rPr>
              <w:t xml:space="preserve"> </w:t>
            </w:r>
          </w:p>
        </w:tc>
        <w:tc>
          <w:tcPr>
            <w:tcW w:w="780" w:type="dxa"/>
            <w:tcBorders>
              <w:bottom w:val="single" w:sz="4" w:space="0" w:color="auto"/>
            </w:tcBorders>
          </w:tcPr>
          <w:p w14:paraId="2B2B5A9F" w14:textId="65FA7D5D" w:rsidR="00A75DE9" w:rsidRPr="004E065A" w:rsidRDefault="00A75DE9" w:rsidP="00DC746B">
            <w:pPr>
              <w:rPr>
                <w:b/>
              </w:rPr>
            </w:pPr>
            <w:r>
              <w:rPr>
                <w:b/>
              </w:rPr>
              <w:t xml:space="preserve"> </w:t>
            </w:r>
          </w:p>
        </w:tc>
      </w:tr>
      <w:tr w:rsidR="00144A8E" w14:paraId="56072E9A" w14:textId="77777777" w:rsidTr="00C51886">
        <w:trPr>
          <w:trHeight w:val="1591"/>
        </w:trPr>
        <w:tc>
          <w:tcPr>
            <w:tcW w:w="1607" w:type="dxa"/>
          </w:tcPr>
          <w:p w14:paraId="00FC18D1" w14:textId="06460CB1" w:rsidR="00144A8E" w:rsidRDefault="00144A8E" w:rsidP="002F5788">
            <w:pPr>
              <w:rPr>
                <w:b/>
              </w:rPr>
            </w:pPr>
            <w:r>
              <w:rPr>
                <w:b/>
              </w:rPr>
              <w:t>ELA.7.26</w:t>
            </w:r>
          </w:p>
        </w:tc>
        <w:tc>
          <w:tcPr>
            <w:tcW w:w="4069" w:type="dxa"/>
          </w:tcPr>
          <w:p w14:paraId="6F1D8524" w14:textId="77777777" w:rsidR="00144A8E" w:rsidRDefault="00144A8E" w:rsidP="00FE5150">
            <w:r>
              <w:t xml:space="preserve"> </w:t>
            </w:r>
            <w:r>
              <w:rPr>
                <w:rFonts w:ascii="Arial" w:hAnsi="Arial" w:cs="Arial"/>
                <w:color w:val="000000"/>
                <w:sz w:val="23"/>
                <w:szCs w:val="23"/>
                <w:shd w:val="clear" w:color="auto" w:fill="F9F9F9"/>
              </w:rPr>
              <w:t>Conduct short research projects to answer a question, drawing on several sources and generating additional related, focused questions for further research and investigation</w:t>
            </w:r>
          </w:p>
          <w:p w14:paraId="6250CCE9" w14:textId="5A8997DC" w:rsidR="00144A8E" w:rsidRPr="004E065A" w:rsidRDefault="00144A8E" w:rsidP="00CC0F61"/>
        </w:tc>
        <w:tc>
          <w:tcPr>
            <w:tcW w:w="780" w:type="dxa"/>
          </w:tcPr>
          <w:p w14:paraId="50D1EF52" w14:textId="397A5BAA" w:rsidR="00144A8E" w:rsidRDefault="00671A87" w:rsidP="00DC746B">
            <w:r>
              <w:t>10</w:t>
            </w:r>
          </w:p>
        </w:tc>
        <w:tc>
          <w:tcPr>
            <w:tcW w:w="780" w:type="dxa"/>
          </w:tcPr>
          <w:p w14:paraId="20D6F894" w14:textId="77777777" w:rsidR="00144A8E" w:rsidRDefault="00144A8E" w:rsidP="00DC746B"/>
        </w:tc>
      </w:tr>
      <w:tr w:rsidR="00144A8E" w14:paraId="2DC56EF3" w14:textId="77777777" w:rsidTr="00802393">
        <w:trPr>
          <w:trHeight w:val="2669"/>
        </w:trPr>
        <w:tc>
          <w:tcPr>
            <w:tcW w:w="1607" w:type="dxa"/>
            <w:tcBorders>
              <w:top w:val="single" w:sz="12" w:space="0" w:color="auto"/>
            </w:tcBorders>
          </w:tcPr>
          <w:p w14:paraId="17C096B2" w14:textId="64A75D38" w:rsidR="00144A8E" w:rsidRDefault="00144A8E" w:rsidP="002F5788">
            <w:pPr>
              <w:rPr>
                <w:b/>
              </w:rPr>
            </w:pPr>
            <w:r>
              <w:rPr>
                <w:b/>
              </w:rPr>
              <w:t>ELA.7.27</w:t>
            </w:r>
          </w:p>
        </w:tc>
        <w:tc>
          <w:tcPr>
            <w:tcW w:w="4069" w:type="dxa"/>
            <w:tcBorders>
              <w:top w:val="single" w:sz="12" w:space="0" w:color="auto"/>
            </w:tcBorders>
          </w:tcPr>
          <w:p w14:paraId="1045F07B" w14:textId="77777777" w:rsidR="00144A8E" w:rsidRDefault="00144A8E" w:rsidP="00FE5150">
            <w:r>
              <w:t xml:space="preserve"> </w:t>
            </w:r>
            <w:r w:rsidRPr="00CC0F61">
              <w:t xml:space="preserve"> </w:t>
            </w:r>
            <w:r>
              <w:rPr>
                <w:rFonts w:ascii="Arial" w:hAnsi="Arial" w:cs="Arial"/>
                <w:color w:val="000000"/>
                <w:sz w:val="23"/>
                <w:szCs w:val="23"/>
                <w:shd w:val="clear" w:color="auto" w:fill="F9F9F9"/>
              </w:rPr>
              <w:t>Gather relevant information from multiple print and digital sources, using search terms effectively; assess the credibility and accuracy of each source; and quote or paraphrase the data and conclusions of others while avoiding plagiarism and following a standard format for citation (e.g., MLA or APA).</w:t>
            </w:r>
          </w:p>
          <w:p w14:paraId="5261E87B" w14:textId="662752FB" w:rsidR="00144A8E" w:rsidRPr="00632DE9" w:rsidRDefault="00144A8E" w:rsidP="00DC746B">
            <w:pPr>
              <w:tabs>
                <w:tab w:val="left" w:pos="1065"/>
              </w:tabs>
            </w:pPr>
            <w:r>
              <w:t xml:space="preserve"> </w:t>
            </w:r>
          </w:p>
        </w:tc>
        <w:tc>
          <w:tcPr>
            <w:tcW w:w="780" w:type="dxa"/>
            <w:tcBorders>
              <w:top w:val="single" w:sz="12" w:space="0" w:color="auto"/>
            </w:tcBorders>
          </w:tcPr>
          <w:p w14:paraId="11208AE8" w14:textId="261B4946" w:rsidR="00144A8E" w:rsidRDefault="00671A87" w:rsidP="00DC746B">
            <w:pPr>
              <w:rPr>
                <w:b/>
              </w:rPr>
            </w:pPr>
            <w:r>
              <w:rPr>
                <w:b/>
              </w:rPr>
              <w:t>2</w:t>
            </w:r>
          </w:p>
        </w:tc>
        <w:tc>
          <w:tcPr>
            <w:tcW w:w="780" w:type="dxa"/>
            <w:tcBorders>
              <w:top w:val="single" w:sz="12" w:space="0" w:color="auto"/>
            </w:tcBorders>
          </w:tcPr>
          <w:p w14:paraId="287DA00D" w14:textId="77777777" w:rsidR="00144A8E" w:rsidRDefault="00144A8E" w:rsidP="00DC746B">
            <w:pPr>
              <w:rPr>
                <w:b/>
              </w:rPr>
            </w:pPr>
          </w:p>
        </w:tc>
      </w:tr>
      <w:tr w:rsidR="00671A87" w14:paraId="2EE45EEC" w14:textId="77777777" w:rsidTr="005C4F94">
        <w:trPr>
          <w:trHeight w:val="6687"/>
        </w:trPr>
        <w:tc>
          <w:tcPr>
            <w:tcW w:w="1607" w:type="dxa"/>
            <w:tcBorders>
              <w:top w:val="single" w:sz="12" w:space="0" w:color="auto"/>
            </w:tcBorders>
          </w:tcPr>
          <w:p w14:paraId="64F7A3B2" w14:textId="183AAC42" w:rsidR="00671A87" w:rsidRPr="00671A87" w:rsidRDefault="00671A87" w:rsidP="002F5788">
            <w:pPr>
              <w:rPr>
                <w:b/>
                <w:highlight w:val="yellow"/>
              </w:rPr>
            </w:pPr>
            <w:r w:rsidRPr="00671A87">
              <w:rPr>
                <w:b/>
                <w:highlight w:val="yellow"/>
              </w:rPr>
              <w:lastRenderedPageBreak/>
              <w:t>ELA.7.28</w:t>
            </w:r>
          </w:p>
        </w:tc>
        <w:tc>
          <w:tcPr>
            <w:tcW w:w="4069" w:type="dxa"/>
            <w:tcBorders>
              <w:top w:val="single" w:sz="12" w:space="0" w:color="auto"/>
            </w:tcBorders>
          </w:tcPr>
          <w:p w14:paraId="4ACAE6A6" w14:textId="77777777" w:rsidR="00671A87" w:rsidRPr="00671A87" w:rsidRDefault="00671A87" w:rsidP="00FE5150">
            <w:pPr>
              <w:pStyle w:val="NormalWeb"/>
              <w:spacing w:before="0" w:beforeAutospacing="0" w:after="300" w:afterAutospacing="0"/>
              <w:rPr>
                <w:rFonts w:ascii="Arial" w:hAnsi="Arial" w:cs="Arial"/>
                <w:color w:val="000000"/>
                <w:sz w:val="23"/>
                <w:szCs w:val="23"/>
                <w:highlight w:val="yellow"/>
              </w:rPr>
            </w:pPr>
            <w:r w:rsidRPr="00671A87">
              <w:rPr>
                <w:highlight w:val="yellow"/>
              </w:rPr>
              <w:t xml:space="preserve"> </w:t>
            </w:r>
            <w:r w:rsidRPr="00671A87">
              <w:rPr>
                <w:rFonts w:ascii="Arial" w:hAnsi="Arial" w:cs="Arial"/>
                <w:color w:val="000000"/>
                <w:sz w:val="23"/>
                <w:szCs w:val="23"/>
                <w:highlight w:val="yellow"/>
              </w:rPr>
              <w:t>Draw evidence from literary or informational texts to support analysis, reflection, and research.</w:t>
            </w:r>
          </w:p>
          <w:p w14:paraId="64FF5B8C" w14:textId="77777777" w:rsidR="00671A87" w:rsidRPr="00671A87" w:rsidRDefault="00671A87" w:rsidP="00FE5150">
            <w:pPr>
              <w:numPr>
                <w:ilvl w:val="0"/>
                <w:numId w:val="39"/>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Apply grade 7 Reading standards to literature (e.g., “compare and contrast a fictional portrayal of a time, place, or character and a historical account of the same period as a means of understanding how authors of fiction use or alter history”).</w:t>
            </w:r>
          </w:p>
          <w:p w14:paraId="3368039E" w14:textId="77777777" w:rsidR="00671A87" w:rsidRPr="00671A87" w:rsidRDefault="00671A87" w:rsidP="00FE5150">
            <w:pPr>
              <w:numPr>
                <w:ilvl w:val="0"/>
                <w:numId w:val="39"/>
              </w:numPr>
              <w:spacing w:before="100" w:beforeAutospacing="1" w:after="100" w:afterAutospacing="1"/>
              <w:rPr>
                <w:rFonts w:ascii="Arial" w:hAnsi="Arial" w:cs="Arial"/>
                <w:color w:val="000000"/>
                <w:sz w:val="23"/>
                <w:szCs w:val="23"/>
                <w:highlight w:val="yellow"/>
              </w:rPr>
            </w:pPr>
            <w:r w:rsidRPr="00671A87">
              <w:rPr>
                <w:rFonts w:ascii="Arial" w:hAnsi="Arial" w:cs="Arial"/>
                <w:color w:val="000000"/>
                <w:sz w:val="23"/>
                <w:szCs w:val="23"/>
                <w:highlight w:val="yellow"/>
              </w:rPr>
              <w:t xml:space="preserve">Apply grade 7 Reading standards to nonfiction and other informational texts (e.g. “trace and evaluate the argument and specific claims in a text, assessing whether the reasoning is </w:t>
            </w:r>
            <w:proofErr w:type="gramStart"/>
            <w:r w:rsidRPr="00671A87">
              <w:rPr>
                <w:rFonts w:ascii="Arial" w:hAnsi="Arial" w:cs="Arial"/>
                <w:color w:val="000000"/>
                <w:sz w:val="23"/>
                <w:szCs w:val="23"/>
                <w:highlight w:val="yellow"/>
              </w:rPr>
              <w:t>sound</w:t>
            </w:r>
            <w:proofErr w:type="gramEnd"/>
            <w:r w:rsidRPr="00671A87">
              <w:rPr>
                <w:rFonts w:ascii="Arial" w:hAnsi="Arial" w:cs="Arial"/>
                <w:color w:val="000000"/>
                <w:sz w:val="23"/>
                <w:szCs w:val="23"/>
                <w:highlight w:val="yellow"/>
              </w:rPr>
              <w:t xml:space="preserve"> and the evidence is relevant and sufficient to support the claims”).</w:t>
            </w:r>
          </w:p>
          <w:p w14:paraId="0C4527EE" w14:textId="385FA49B" w:rsidR="00671A87" w:rsidRPr="00671A87" w:rsidRDefault="00671A87" w:rsidP="00096061">
            <w:pPr>
              <w:tabs>
                <w:tab w:val="left" w:pos="1065"/>
              </w:tabs>
              <w:rPr>
                <w:highlight w:val="yellow"/>
              </w:rPr>
            </w:pPr>
          </w:p>
        </w:tc>
        <w:tc>
          <w:tcPr>
            <w:tcW w:w="780" w:type="dxa"/>
            <w:tcBorders>
              <w:top w:val="single" w:sz="12" w:space="0" w:color="auto"/>
            </w:tcBorders>
          </w:tcPr>
          <w:p w14:paraId="541992AD" w14:textId="7B34DE88" w:rsidR="00671A87" w:rsidRPr="00671A87" w:rsidRDefault="00671A87" w:rsidP="00DC746B">
            <w:pPr>
              <w:rPr>
                <w:b/>
                <w:highlight w:val="yellow"/>
              </w:rPr>
            </w:pPr>
            <w:r w:rsidRPr="00671A87">
              <w:rPr>
                <w:b/>
                <w:highlight w:val="yellow"/>
              </w:rPr>
              <w:t>NO</w:t>
            </w:r>
          </w:p>
        </w:tc>
        <w:tc>
          <w:tcPr>
            <w:tcW w:w="780" w:type="dxa"/>
            <w:tcBorders>
              <w:top w:val="single" w:sz="12" w:space="0" w:color="auto"/>
            </w:tcBorders>
          </w:tcPr>
          <w:p w14:paraId="741CE00B" w14:textId="77777777" w:rsidR="00671A87" w:rsidRPr="00671A87" w:rsidRDefault="00671A87" w:rsidP="00DC746B">
            <w:pPr>
              <w:rPr>
                <w:b/>
                <w:highlight w:val="yellow"/>
              </w:rPr>
            </w:pPr>
          </w:p>
        </w:tc>
      </w:tr>
    </w:tbl>
    <w:p w14:paraId="1A9A22EE" w14:textId="77777777" w:rsidR="00714F9D" w:rsidRDefault="00714F9D" w:rsidP="004E065A">
      <w:pPr>
        <w:rPr>
          <w:b/>
        </w:rPr>
      </w:pPr>
    </w:p>
    <w:p w14:paraId="263AB936" w14:textId="067D1FEF" w:rsidR="00965780" w:rsidRDefault="00885C1D" w:rsidP="004E065A">
      <w:pPr>
        <w:rPr>
          <w:b/>
        </w:rPr>
      </w:pPr>
      <w:r>
        <w:rPr>
          <w:b/>
        </w:rPr>
        <w:t xml:space="preserve">Range of Writing </w:t>
      </w:r>
    </w:p>
    <w:tbl>
      <w:tblPr>
        <w:tblStyle w:val="TableGrid"/>
        <w:tblW w:w="0" w:type="auto"/>
        <w:tblLook w:val="04A0" w:firstRow="1" w:lastRow="0" w:firstColumn="1" w:lastColumn="0" w:noHBand="0" w:noVBand="1"/>
      </w:tblPr>
      <w:tblGrid>
        <w:gridCol w:w="1453"/>
        <w:gridCol w:w="4218"/>
        <w:gridCol w:w="779"/>
        <w:gridCol w:w="780"/>
      </w:tblGrid>
      <w:tr w:rsidR="00A75DE9" w14:paraId="4BD121EC" w14:textId="77777777" w:rsidTr="00A75DE9">
        <w:tc>
          <w:tcPr>
            <w:tcW w:w="1453" w:type="dxa"/>
          </w:tcPr>
          <w:p w14:paraId="093EC07C" w14:textId="77777777" w:rsidR="00A75DE9" w:rsidRDefault="00A75DE9" w:rsidP="008D471E">
            <w:pPr>
              <w:rPr>
                <w:b/>
              </w:rPr>
            </w:pPr>
            <w:r>
              <w:rPr>
                <w:b/>
              </w:rPr>
              <w:t>Standard</w:t>
            </w:r>
          </w:p>
        </w:tc>
        <w:tc>
          <w:tcPr>
            <w:tcW w:w="4218" w:type="dxa"/>
          </w:tcPr>
          <w:p w14:paraId="476B126A" w14:textId="31CA68DE" w:rsidR="00A75DE9" w:rsidRPr="004E065A" w:rsidRDefault="00A75DE9" w:rsidP="008D471E">
            <w:pPr>
              <w:rPr>
                <w:b/>
              </w:rPr>
            </w:pPr>
            <w:r>
              <w:rPr>
                <w:b/>
              </w:rPr>
              <w:t xml:space="preserve"> </w:t>
            </w:r>
          </w:p>
        </w:tc>
        <w:tc>
          <w:tcPr>
            <w:tcW w:w="779" w:type="dxa"/>
          </w:tcPr>
          <w:p w14:paraId="71AE3D47" w14:textId="6DB28D00" w:rsidR="00A75DE9" w:rsidRPr="004E065A" w:rsidRDefault="00A75DE9" w:rsidP="008D471E">
            <w:pPr>
              <w:rPr>
                <w:b/>
              </w:rPr>
            </w:pPr>
            <w:r>
              <w:rPr>
                <w:b/>
              </w:rPr>
              <w:t xml:space="preserve"> </w:t>
            </w:r>
          </w:p>
        </w:tc>
        <w:tc>
          <w:tcPr>
            <w:tcW w:w="780" w:type="dxa"/>
          </w:tcPr>
          <w:p w14:paraId="4471C5A7" w14:textId="7FF275D8" w:rsidR="00A75DE9" w:rsidRPr="004E065A" w:rsidRDefault="00A75DE9" w:rsidP="008D471E">
            <w:pPr>
              <w:rPr>
                <w:b/>
              </w:rPr>
            </w:pPr>
            <w:r>
              <w:rPr>
                <w:b/>
              </w:rPr>
              <w:t xml:space="preserve"> </w:t>
            </w:r>
          </w:p>
        </w:tc>
      </w:tr>
      <w:tr w:rsidR="00144A8E" w14:paraId="232E3E05" w14:textId="77777777" w:rsidTr="000202FD">
        <w:trPr>
          <w:trHeight w:val="2342"/>
        </w:trPr>
        <w:tc>
          <w:tcPr>
            <w:tcW w:w="1453" w:type="dxa"/>
          </w:tcPr>
          <w:p w14:paraId="310F3B9E" w14:textId="445112CF" w:rsidR="00144A8E" w:rsidRDefault="00144A8E" w:rsidP="008D471E">
            <w:pPr>
              <w:rPr>
                <w:b/>
              </w:rPr>
            </w:pPr>
            <w:r>
              <w:rPr>
                <w:b/>
              </w:rPr>
              <w:t>ELA.7.29</w:t>
            </w:r>
          </w:p>
        </w:tc>
        <w:tc>
          <w:tcPr>
            <w:tcW w:w="4218" w:type="dxa"/>
          </w:tcPr>
          <w:p w14:paraId="2B1D3D04" w14:textId="737C8C48" w:rsidR="00144A8E" w:rsidRPr="00FE5150" w:rsidRDefault="00144A8E" w:rsidP="008D471E">
            <w:r>
              <w:rPr>
                <w:rFonts w:eastAsia="Times New Roman" w:cs="Times New Roman"/>
                <w:color w:val="222222"/>
                <w:shd w:val="clear" w:color="auto" w:fill="FFFFFF"/>
              </w:rPr>
              <w:t xml:space="preserve"> </w:t>
            </w:r>
            <w:r>
              <w:rPr>
                <w:rFonts w:ascii="Arial" w:hAnsi="Arial" w:cs="Arial"/>
                <w:color w:val="000000"/>
                <w:sz w:val="23"/>
                <w:szCs w:val="23"/>
                <w:shd w:val="clear" w:color="auto" w:fill="F9F9F9"/>
              </w:rPr>
              <w:t>Write routinely over extended time frames (time for research, reflection, and revision) and shorter time frames (a single sitting or a day or two) for a range of discipline-specific tasks, purposes, and audiences.</w:t>
            </w:r>
          </w:p>
        </w:tc>
        <w:tc>
          <w:tcPr>
            <w:tcW w:w="779" w:type="dxa"/>
          </w:tcPr>
          <w:p w14:paraId="1BBA8D89" w14:textId="3649F122" w:rsidR="00144A8E" w:rsidRDefault="00671A87" w:rsidP="008D471E">
            <w:r>
              <w:t>3</w:t>
            </w:r>
          </w:p>
        </w:tc>
        <w:tc>
          <w:tcPr>
            <w:tcW w:w="780" w:type="dxa"/>
          </w:tcPr>
          <w:p w14:paraId="5ED47465" w14:textId="77777777" w:rsidR="00144A8E" w:rsidRDefault="00144A8E" w:rsidP="008D471E"/>
        </w:tc>
      </w:tr>
    </w:tbl>
    <w:p w14:paraId="52D57A04" w14:textId="77777777" w:rsidR="008D471E" w:rsidRDefault="008D471E" w:rsidP="004E065A">
      <w:pPr>
        <w:rPr>
          <w:b/>
        </w:rPr>
      </w:pPr>
    </w:p>
    <w:p w14:paraId="72783073" w14:textId="77777777" w:rsidR="003A667E" w:rsidRDefault="003A667E" w:rsidP="004E065A">
      <w:pPr>
        <w:rPr>
          <w:b/>
        </w:rPr>
      </w:pPr>
      <w:r>
        <w:rPr>
          <w:b/>
        </w:rPr>
        <w:t>Speaking and Listening</w:t>
      </w:r>
    </w:p>
    <w:p w14:paraId="07E7A6BD" w14:textId="77777777" w:rsidR="003A667E" w:rsidRDefault="003A667E" w:rsidP="004E065A">
      <w:pPr>
        <w:rPr>
          <w:b/>
        </w:rPr>
      </w:pPr>
      <w:r>
        <w:rPr>
          <w:b/>
        </w:rPr>
        <w:t>Comprehension and Collaboration</w:t>
      </w:r>
    </w:p>
    <w:tbl>
      <w:tblPr>
        <w:tblStyle w:val="TableGrid"/>
        <w:tblW w:w="0" w:type="auto"/>
        <w:tblLook w:val="04A0" w:firstRow="1" w:lastRow="0" w:firstColumn="1" w:lastColumn="0" w:noHBand="0" w:noVBand="1"/>
      </w:tblPr>
      <w:tblGrid>
        <w:gridCol w:w="1607"/>
        <w:gridCol w:w="4069"/>
        <w:gridCol w:w="780"/>
        <w:gridCol w:w="780"/>
      </w:tblGrid>
      <w:tr w:rsidR="00A75DE9" w14:paraId="343804A7" w14:textId="77777777" w:rsidTr="00DC746B">
        <w:tc>
          <w:tcPr>
            <w:tcW w:w="1607" w:type="dxa"/>
            <w:tcBorders>
              <w:bottom w:val="single" w:sz="4" w:space="0" w:color="auto"/>
            </w:tcBorders>
          </w:tcPr>
          <w:p w14:paraId="5CF456FB" w14:textId="77777777" w:rsidR="00A75DE9" w:rsidRDefault="00A75DE9" w:rsidP="00DC746B">
            <w:pPr>
              <w:rPr>
                <w:b/>
              </w:rPr>
            </w:pPr>
            <w:r>
              <w:rPr>
                <w:b/>
              </w:rPr>
              <w:t>Standard</w:t>
            </w:r>
          </w:p>
        </w:tc>
        <w:tc>
          <w:tcPr>
            <w:tcW w:w="4069" w:type="dxa"/>
            <w:tcBorders>
              <w:bottom w:val="single" w:sz="4" w:space="0" w:color="auto"/>
            </w:tcBorders>
          </w:tcPr>
          <w:p w14:paraId="24B9CF79" w14:textId="78C48AAD" w:rsidR="00A75DE9" w:rsidRPr="004E065A" w:rsidRDefault="00A75DE9" w:rsidP="00DC746B">
            <w:pPr>
              <w:rPr>
                <w:b/>
              </w:rPr>
            </w:pPr>
            <w:r>
              <w:rPr>
                <w:b/>
              </w:rPr>
              <w:t xml:space="preserve"> </w:t>
            </w:r>
          </w:p>
        </w:tc>
        <w:tc>
          <w:tcPr>
            <w:tcW w:w="780" w:type="dxa"/>
            <w:tcBorders>
              <w:bottom w:val="single" w:sz="4" w:space="0" w:color="auto"/>
            </w:tcBorders>
          </w:tcPr>
          <w:p w14:paraId="07592B34" w14:textId="39D7766A" w:rsidR="00A75DE9" w:rsidRPr="004E065A" w:rsidRDefault="00A75DE9" w:rsidP="00DC746B">
            <w:pPr>
              <w:rPr>
                <w:b/>
              </w:rPr>
            </w:pPr>
            <w:r>
              <w:rPr>
                <w:b/>
              </w:rPr>
              <w:t xml:space="preserve"> </w:t>
            </w:r>
          </w:p>
        </w:tc>
        <w:tc>
          <w:tcPr>
            <w:tcW w:w="780" w:type="dxa"/>
            <w:tcBorders>
              <w:bottom w:val="single" w:sz="4" w:space="0" w:color="auto"/>
            </w:tcBorders>
          </w:tcPr>
          <w:p w14:paraId="02DB1FFE" w14:textId="3E407F91" w:rsidR="00A75DE9" w:rsidRPr="004E065A" w:rsidRDefault="00A75DE9" w:rsidP="00DC746B">
            <w:pPr>
              <w:rPr>
                <w:b/>
              </w:rPr>
            </w:pPr>
            <w:r>
              <w:rPr>
                <w:b/>
              </w:rPr>
              <w:t xml:space="preserve"> </w:t>
            </w:r>
          </w:p>
        </w:tc>
      </w:tr>
      <w:tr w:rsidR="00671A87" w14:paraId="3A84EE15" w14:textId="77777777" w:rsidTr="00115078">
        <w:trPr>
          <w:trHeight w:val="8514"/>
        </w:trPr>
        <w:tc>
          <w:tcPr>
            <w:tcW w:w="1607" w:type="dxa"/>
          </w:tcPr>
          <w:p w14:paraId="64174F2F" w14:textId="669112C1" w:rsidR="00671A87" w:rsidRDefault="00671A87" w:rsidP="008D471E">
            <w:pPr>
              <w:rPr>
                <w:b/>
              </w:rPr>
            </w:pPr>
            <w:r>
              <w:rPr>
                <w:b/>
              </w:rPr>
              <w:lastRenderedPageBreak/>
              <w:t>ELA.7.30</w:t>
            </w:r>
          </w:p>
        </w:tc>
        <w:tc>
          <w:tcPr>
            <w:tcW w:w="4069" w:type="dxa"/>
          </w:tcPr>
          <w:p w14:paraId="123D89F5"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Engage effectively in a range of collaborative discussions (one-on-one, in groups, and teacher-led) with diverse partners on grade 7 topics, texts, and issues, building on others’ ideas and expressing ideas clearly.</w:t>
            </w:r>
          </w:p>
          <w:p w14:paraId="5DE247D4" w14:textId="77777777" w:rsidR="00671A87" w:rsidRDefault="00671A87"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Come to discussions prepared, having read or researched material under study; explicitly draw on that preparation by referring to evidence on the topic, text, or issue to probe and reflect on ideas under discussion.</w:t>
            </w:r>
          </w:p>
          <w:p w14:paraId="4CEA8953" w14:textId="77777777" w:rsidR="00671A87" w:rsidRDefault="00671A87"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Follow rules for collegial discussions, track progress toward specific goals and deadlines, and define individual roles as needed.</w:t>
            </w:r>
          </w:p>
          <w:p w14:paraId="5CA311EA" w14:textId="77777777" w:rsidR="00671A87" w:rsidRDefault="00671A87"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Pose questions that elicit </w:t>
            </w:r>
            <w:proofErr w:type="gramStart"/>
            <w:r>
              <w:rPr>
                <w:rFonts w:ascii="Arial" w:hAnsi="Arial" w:cs="Arial"/>
                <w:color w:val="000000"/>
                <w:sz w:val="23"/>
                <w:szCs w:val="23"/>
              </w:rPr>
              <w:t>elaboration, and</w:t>
            </w:r>
            <w:proofErr w:type="gramEnd"/>
            <w:r>
              <w:rPr>
                <w:rFonts w:ascii="Arial" w:hAnsi="Arial" w:cs="Arial"/>
                <w:color w:val="000000"/>
                <w:sz w:val="23"/>
                <w:szCs w:val="23"/>
              </w:rPr>
              <w:t xml:space="preserve"> respond to others’ questions and comments with relevant observations and ideas that bring the discussion back on topic as needed.</w:t>
            </w:r>
          </w:p>
          <w:p w14:paraId="6390EEC7" w14:textId="2985222B" w:rsidR="00671A87" w:rsidRPr="00FE5150" w:rsidRDefault="00671A87" w:rsidP="00FE5150">
            <w:pPr>
              <w:numPr>
                <w:ilvl w:val="0"/>
                <w:numId w:val="40"/>
              </w:numPr>
              <w:spacing w:before="100" w:beforeAutospacing="1" w:after="100" w:afterAutospacing="1"/>
              <w:rPr>
                <w:rFonts w:ascii="Arial" w:hAnsi="Arial" w:cs="Arial"/>
                <w:color w:val="000000"/>
                <w:sz w:val="23"/>
                <w:szCs w:val="23"/>
              </w:rPr>
            </w:pPr>
            <w:r>
              <w:rPr>
                <w:rFonts w:ascii="Arial" w:hAnsi="Arial" w:cs="Arial"/>
                <w:color w:val="000000"/>
                <w:sz w:val="23"/>
                <w:szCs w:val="23"/>
              </w:rPr>
              <w:t>Acknowledge new information expressed by others and, when warranted, modify former views.</w:t>
            </w:r>
          </w:p>
        </w:tc>
        <w:tc>
          <w:tcPr>
            <w:tcW w:w="780" w:type="dxa"/>
          </w:tcPr>
          <w:p w14:paraId="58C122B4" w14:textId="7B1E378D" w:rsidR="00671A87" w:rsidRDefault="00671A87" w:rsidP="00DC746B">
            <w:r>
              <w:t>3-9</w:t>
            </w:r>
          </w:p>
        </w:tc>
        <w:tc>
          <w:tcPr>
            <w:tcW w:w="780" w:type="dxa"/>
          </w:tcPr>
          <w:p w14:paraId="045D3E64" w14:textId="77777777" w:rsidR="00671A87" w:rsidRDefault="00671A87" w:rsidP="00DC746B"/>
        </w:tc>
      </w:tr>
      <w:tr w:rsidR="00144A8E" w14:paraId="38A14F3B" w14:textId="77777777" w:rsidTr="00C12992">
        <w:trPr>
          <w:trHeight w:val="1875"/>
        </w:trPr>
        <w:tc>
          <w:tcPr>
            <w:tcW w:w="1607" w:type="dxa"/>
            <w:tcBorders>
              <w:top w:val="single" w:sz="12" w:space="0" w:color="auto"/>
            </w:tcBorders>
          </w:tcPr>
          <w:p w14:paraId="00AC6A1B" w14:textId="4064EBEE" w:rsidR="00144A8E" w:rsidRPr="00671A87" w:rsidRDefault="00144A8E" w:rsidP="008D471E">
            <w:pPr>
              <w:rPr>
                <w:b/>
                <w:highlight w:val="yellow"/>
              </w:rPr>
            </w:pPr>
            <w:r w:rsidRPr="00671A87">
              <w:rPr>
                <w:b/>
                <w:highlight w:val="yellow"/>
              </w:rPr>
              <w:t>ELA.7.31</w:t>
            </w:r>
          </w:p>
        </w:tc>
        <w:tc>
          <w:tcPr>
            <w:tcW w:w="4069" w:type="dxa"/>
            <w:tcBorders>
              <w:top w:val="single" w:sz="12" w:space="0" w:color="auto"/>
            </w:tcBorders>
          </w:tcPr>
          <w:p w14:paraId="6154223E" w14:textId="77777777" w:rsidR="00144A8E" w:rsidRPr="00671A87" w:rsidRDefault="00144A8E" w:rsidP="00FE5150">
            <w:pPr>
              <w:rPr>
                <w:highlight w:val="yellow"/>
              </w:rPr>
            </w:pPr>
            <w:r w:rsidRPr="00671A87">
              <w:rPr>
                <w:highlight w:val="yellow"/>
              </w:rPr>
              <w:t xml:space="preserve"> </w:t>
            </w:r>
            <w:r w:rsidRPr="00671A87">
              <w:rPr>
                <w:rFonts w:ascii="Arial" w:hAnsi="Arial" w:cs="Arial"/>
                <w:color w:val="000000"/>
                <w:sz w:val="23"/>
                <w:szCs w:val="23"/>
                <w:highlight w:val="yellow"/>
                <w:shd w:val="clear" w:color="auto" w:fill="F9F9F9"/>
              </w:rPr>
              <w:t>Analyze the main ideas and supporting details presented in diverse media and formats (e.g., visually, quantitatively, and/or orally) and explain how the ideas clarify a topic, text, or issue under study.</w:t>
            </w:r>
          </w:p>
          <w:p w14:paraId="716F452E" w14:textId="73B28447" w:rsidR="00144A8E" w:rsidRPr="00671A87" w:rsidRDefault="00144A8E" w:rsidP="00DC746B">
            <w:pPr>
              <w:tabs>
                <w:tab w:val="left" w:pos="1065"/>
              </w:tabs>
              <w:rPr>
                <w:highlight w:val="yellow"/>
              </w:rPr>
            </w:pPr>
          </w:p>
        </w:tc>
        <w:tc>
          <w:tcPr>
            <w:tcW w:w="780" w:type="dxa"/>
            <w:tcBorders>
              <w:top w:val="single" w:sz="12" w:space="0" w:color="auto"/>
            </w:tcBorders>
          </w:tcPr>
          <w:p w14:paraId="54BDD877" w14:textId="099DB4B2" w:rsidR="00144A8E" w:rsidRPr="00671A87" w:rsidRDefault="00671A87" w:rsidP="00DC746B">
            <w:pPr>
              <w:rPr>
                <w:b/>
                <w:highlight w:val="yellow"/>
              </w:rPr>
            </w:pPr>
            <w:r w:rsidRPr="00671A87">
              <w:rPr>
                <w:b/>
                <w:highlight w:val="yellow"/>
              </w:rPr>
              <w:t>NO</w:t>
            </w:r>
          </w:p>
        </w:tc>
        <w:tc>
          <w:tcPr>
            <w:tcW w:w="780" w:type="dxa"/>
            <w:tcBorders>
              <w:top w:val="single" w:sz="12" w:space="0" w:color="auto"/>
            </w:tcBorders>
          </w:tcPr>
          <w:p w14:paraId="1226420C" w14:textId="77777777" w:rsidR="00144A8E" w:rsidRPr="00671A87" w:rsidRDefault="00144A8E" w:rsidP="00DC746B">
            <w:pPr>
              <w:rPr>
                <w:b/>
                <w:highlight w:val="yellow"/>
              </w:rPr>
            </w:pPr>
          </w:p>
        </w:tc>
      </w:tr>
      <w:tr w:rsidR="00144A8E" w14:paraId="3EE8CA70" w14:textId="77777777" w:rsidTr="00A034DF">
        <w:trPr>
          <w:trHeight w:val="1611"/>
        </w:trPr>
        <w:tc>
          <w:tcPr>
            <w:tcW w:w="1607" w:type="dxa"/>
            <w:tcBorders>
              <w:top w:val="single" w:sz="12" w:space="0" w:color="auto"/>
            </w:tcBorders>
          </w:tcPr>
          <w:p w14:paraId="20F5D7CB" w14:textId="12D2AC41" w:rsidR="00144A8E" w:rsidRDefault="00144A8E" w:rsidP="008D471E">
            <w:pPr>
              <w:rPr>
                <w:b/>
              </w:rPr>
            </w:pPr>
            <w:r>
              <w:rPr>
                <w:b/>
              </w:rPr>
              <w:t>ELA.7.32</w:t>
            </w:r>
          </w:p>
        </w:tc>
        <w:tc>
          <w:tcPr>
            <w:tcW w:w="4069" w:type="dxa"/>
            <w:tcBorders>
              <w:top w:val="single" w:sz="12" w:space="0" w:color="auto"/>
            </w:tcBorders>
          </w:tcPr>
          <w:p w14:paraId="434612E6" w14:textId="77777777" w:rsidR="00144A8E" w:rsidRDefault="00144A8E" w:rsidP="00FE5150">
            <w:r>
              <w:t xml:space="preserve"> </w:t>
            </w:r>
            <w:r>
              <w:rPr>
                <w:rFonts w:ascii="Arial" w:hAnsi="Arial" w:cs="Arial"/>
                <w:color w:val="000000"/>
                <w:sz w:val="23"/>
                <w:szCs w:val="23"/>
                <w:shd w:val="clear" w:color="auto" w:fill="F9F9F9"/>
              </w:rPr>
              <w:t>Delineate a speaker’s argument and specific claims, evaluating the soundness of the reasoning and the relevance and sufficiency of the evidence</w:t>
            </w:r>
          </w:p>
          <w:p w14:paraId="12643B80" w14:textId="724FDDDD" w:rsidR="00144A8E" w:rsidRPr="00AD0A7B" w:rsidRDefault="00144A8E" w:rsidP="00DC746B"/>
        </w:tc>
        <w:tc>
          <w:tcPr>
            <w:tcW w:w="780" w:type="dxa"/>
            <w:tcBorders>
              <w:top w:val="single" w:sz="12" w:space="0" w:color="auto"/>
            </w:tcBorders>
          </w:tcPr>
          <w:p w14:paraId="2A4B4C2F" w14:textId="63381DA1" w:rsidR="00144A8E" w:rsidRDefault="00671A87" w:rsidP="00DC746B">
            <w:pPr>
              <w:rPr>
                <w:b/>
              </w:rPr>
            </w:pPr>
            <w:r>
              <w:rPr>
                <w:b/>
              </w:rPr>
              <w:t>1-2</w:t>
            </w:r>
          </w:p>
        </w:tc>
        <w:tc>
          <w:tcPr>
            <w:tcW w:w="780" w:type="dxa"/>
            <w:tcBorders>
              <w:top w:val="single" w:sz="12" w:space="0" w:color="auto"/>
            </w:tcBorders>
          </w:tcPr>
          <w:p w14:paraId="25B660C5" w14:textId="77777777" w:rsidR="00144A8E" w:rsidRDefault="00144A8E" w:rsidP="00DC746B">
            <w:pPr>
              <w:rPr>
                <w:b/>
              </w:rPr>
            </w:pPr>
          </w:p>
        </w:tc>
      </w:tr>
    </w:tbl>
    <w:p w14:paraId="3639F430" w14:textId="77777777" w:rsidR="008D471E" w:rsidRDefault="008D471E" w:rsidP="004E065A">
      <w:pPr>
        <w:rPr>
          <w:b/>
        </w:rPr>
      </w:pPr>
    </w:p>
    <w:p w14:paraId="1EAFD760" w14:textId="77777777" w:rsidR="00DC746B" w:rsidRDefault="00DC746B" w:rsidP="004E065A">
      <w:pPr>
        <w:rPr>
          <w:b/>
        </w:rPr>
      </w:pPr>
      <w:r>
        <w:rPr>
          <w:b/>
        </w:rPr>
        <w:t xml:space="preserve">Presentation of Knowledge and Ideas </w:t>
      </w:r>
    </w:p>
    <w:tbl>
      <w:tblPr>
        <w:tblStyle w:val="TableGrid"/>
        <w:tblW w:w="0" w:type="auto"/>
        <w:tblLook w:val="04A0" w:firstRow="1" w:lastRow="0" w:firstColumn="1" w:lastColumn="0" w:noHBand="0" w:noVBand="1"/>
      </w:tblPr>
      <w:tblGrid>
        <w:gridCol w:w="1607"/>
        <w:gridCol w:w="4069"/>
        <w:gridCol w:w="780"/>
        <w:gridCol w:w="780"/>
      </w:tblGrid>
      <w:tr w:rsidR="00A75DE9" w14:paraId="2E18BA9E" w14:textId="77777777" w:rsidTr="00DC746B">
        <w:tc>
          <w:tcPr>
            <w:tcW w:w="1607" w:type="dxa"/>
            <w:tcBorders>
              <w:bottom w:val="single" w:sz="4" w:space="0" w:color="auto"/>
            </w:tcBorders>
          </w:tcPr>
          <w:p w14:paraId="5AE64D86" w14:textId="77777777" w:rsidR="00A75DE9" w:rsidRDefault="00A75DE9" w:rsidP="00DC746B">
            <w:pPr>
              <w:rPr>
                <w:b/>
              </w:rPr>
            </w:pPr>
            <w:r>
              <w:rPr>
                <w:b/>
              </w:rPr>
              <w:lastRenderedPageBreak/>
              <w:t>Standard</w:t>
            </w:r>
          </w:p>
        </w:tc>
        <w:tc>
          <w:tcPr>
            <w:tcW w:w="4069" w:type="dxa"/>
            <w:tcBorders>
              <w:bottom w:val="single" w:sz="4" w:space="0" w:color="auto"/>
            </w:tcBorders>
          </w:tcPr>
          <w:p w14:paraId="5038EABD" w14:textId="55CD4E9E" w:rsidR="00A75DE9" w:rsidRPr="004E065A" w:rsidRDefault="00A75DE9" w:rsidP="00DC746B">
            <w:pPr>
              <w:rPr>
                <w:b/>
              </w:rPr>
            </w:pPr>
            <w:r>
              <w:rPr>
                <w:b/>
              </w:rPr>
              <w:t xml:space="preserve"> </w:t>
            </w:r>
          </w:p>
        </w:tc>
        <w:tc>
          <w:tcPr>
            <w:tcW w:w="780" w:type="dxa"/>
            <w:tcBorders>
              <w:bottom w:val="single" w:sz="4" w:space="0" w:color="auto"/>
            </w:tcBorders>
          </w:tcPr>
          <w:p w14:paraId="3292456E" w14:textId="0982F86D" w:rsidR="00A75DE9" w:rsidRPr="004E065A" w:rsidRDefault="00A75DE9" w:rsidP="00DC746B">
            <w:pPr>
              <w:rPr>
                <w:b/>
              </w:rPr>
            </w:pPr>
            <w:r>
              <w:rPr>
                <w:b/>
              </w:rPr>
              <w:t xml:space="preserve"> </w:t>
            </w:r>
          </w:p>
        </w:tc>
        <w:tc>
          <w:tcPr>
            <w:tcW w:w="780" w:type="dxa"/>
            <w:tcBorders>
              <w:bottom w:val="single" w:sz="4" w:space="0" w:color="auto"/>
            </w:tcBorders>
          </w:tcPr>
          <w:p w14:paraId="307E4E99" w14:textId="755A4203" w:rsidR="00A75DE9" w:rsidRPr="004E065A" w:rsidRDefault="00A75DE9" w:rsidP="00DC746B">
            <w:pPr>
              <w:rPr>
                <w:b/>
              </w:rPr>
            </w:pPr>
            <w:r>
              <w:rPr>
                <w:b/>
              </w:rPr>
              <w:t xml:space="preserve"> </w:t>
            </w:r>
          </w:p>
        </w:tc>
      </w:tr>
      <w:tr w:rsidR="00144A8E" w14:paraId="331D69D7" w14:textId="77777777" w:rsidTr="00854733">
        <w:trPr>
          <w:trHeight w:val="2120"/>
        </w:trPr>
        <w:tc>
          <w:tcPr>
            <w:tcW w:w="1607" w:type="dxa"/>
          </w:tcPr>
          <w:p w14:paraId="05BC15CB" w14:textId="6CDDCBF4" w:rsidR="00144A8E" w:rsidRPr="00671A87" w:rsidRDefault="00144A8E" w:rsidP="008D471E">
            <w:pPr>
              <w:rPr>
                <w:b/>
                <w:highlight w:val="yellow"/>
              </w:rPr>
            </w:pPr>
            <w:r w:rsidRPr="00671A87">
              <w:rPr>
                <w:b/>
                <w:highlight w:val="yellow"/>
              </w:rPr>
              <w:t>ELA.7.33</w:t>
            </w:r>
          </w:p>
        </w:tc>
        <w:tc>
          <w:tcPr>
            <w:tcW w:w="4069" w:type="dxa"/>
          </w:tcPr>
          <w:p w14:paraId="053DBB9E" w14:textId="49B99102" w:rsidR="00144A8E" w:rsidRPr="00671A87" w:rsidRDefault="00144A8E" w:rsidP="00FE5150">
            <w:pPr>
              <w:rPr>
                <w:highlight w:val="yellow"/>
              </w:rPr>
            </w:pPr>
            <w:r w:rsidRPr="00671A87">
              <w:rPr>
                <w:highlight w:val="yellow"/>
              </w:rPr>
              <w:t xml:space="preserve"> </w:t>
            </w:r>
            <w:r w:rsidRPr="00671A87">
              <w:rPr>
                <w:rFonts w:ascii="Arial" w:hAnsi="Arial" w:cs="Arial"/>
                <w:color w:val="000000"/>
                <w:sz w:val="23"/>
                <w:szCs w:val="23"/>
                <w:highlight w:val="yellow"/>
                <w:shd w:val="clear" w:color="auto" w:fill="F9F9F9"/>
              </w:rPr>
              <w:t>Present claims and findings, emphasizing salient points in a focused, coherent manner with pertinent descriptions, facts, details, and examples; use appropriate eye contact, adequate volume, and clear pronunciation.</w:t>
            </w:r>
          </w:p>
          <w:p w14:paraId="1B9CD0C9" w14:textId="2C535665" w:rsidR="00144A8E" w:rsidRPr="00671A87" w:rsidRDefault="00144A8E" w:rsidP="00DC746B">
            <w:pPr>
              <w:rPr>
                <w:highlight w:val="yellow"/>
              </w:rPr>
            </w:pPr>
          </w:p>
        </w:tc>
        <w:tc>
          <w:tcPr>
            <w:tcW w:w="780" w:type="dxa"/>
          </w:tcPr>
          <w:p w14:paraId="15EC2179" w14:textId="3B99A2CE" w:rsidR="00144A8E" w:rsidRPr="00671A87" w:rsidRDefault="00671A87" w:rsidP="00DC746B">
            <w:pPr>
              <w:rPr>
                <w:highlight w:val="yellow"/>
              </w:rPr>
            </w:pPr>
            <w:r w:rsidRPr="00671A87">
              <w:rPr>
                <w:highlight w:val="yellow"/>
              </w:rPr>
              <w:t>NO</w:t>
            </w:r>
          </w:p>
        </w:tc>
        <w:tc>
          <w:tcPr>
            <w:tcW w:w="780" w:type="dxa"/>
          </w:tcPr>
          <w:p w14:paraId="1ECCD967" w14:textId="77777777" w:rsidR="00144A8E" w:rsidRPr="00671A87" w:rsidRDefault="00144A8E" w:rsidP="00DC746B">
            <w:pPr>
              <w:rPr>
                <w:highlight w:val="yellow"/>
              </w:rPr>
            </w:pPr>
          </w:p>
        </w:tc>
      </w:tr>
      <w:tr w:rsidR="00144A8E" w14:paraId="301D9676" w14:textId="77777777" w:rsidTr="00EA4447">
        <w:trPr>
          <w:trHeight w:val="1450"/>
        </w:trPr>
        <w:tc>
          <w:tcPr>
            <w:tcW w:w="1607" w:type="dxa"/>
            <w:tcBorders>
              <w:top w:val="single" w:sz="12" w:space="0" w:color="auto"/>
            </w:tcBorders>
          </w:tcPr>
          <w:p w14:paraId="5F5798B5" w14:textId="04782FE5" w:rsidR="00144A8E" w:rsidRPr="00671A87" w:rsidRDefault="00144A8E" w:rsidP="008D471E">
            <w:pPr>
              <w:rPr>
                <w:b/>
                <w:highlight w:val="yellow"/>
              </w:rPr>
            </w:pPr>
            <w:r w:rsidRPr="00671A87">
              <w:rPr>
                <w:b/>
                <w:highlight w:val="yellow"/>
              </w:rPr>
              <w:t>ELA.7.34</w:t>
            </w:r>
          </w:p>
        </w:tc>
        <w:tc>
          <w:tcPr>
            <w:tcW w:w="4069" w:type="dxa"/>
            <w:tcBorders>
              <w:top w:val="single" w:sz="12" w:space="0" w:color="auto"/>
            </w:tcBorders>
          </w:tcPr>
          <w:p w14:paraId="04492291" w14:textId="77777777" w:rsidR="00144A8E" w:rsidRPr="00671A87" w:rsidRDefault="00144A8E" w:rsidP="00FE5150">
            <w:pPr>
              <w:rPr>
                <w:highlight w:val="yellow"/>
              </w:rPr>
            </w:pPr>
            <w:r w:rsidRPr="00671A87">
              <w:rPr>
                <w:highlight w:val="yellow"/>
              </w:rPr>
              <w:t xml:space="preserve"> </w:t>
            </w:r>
            <w:r w:rsidRPr="00671A87">
              <w:rPr>
                <w:rFonts w:ascii="Arial" w:hAnsi="Arial" w:cs="Arial"/>
                <w:color w:val="000000"/>
                <w:sz w:val="23"/>
                <w:szCs w:val="23"/>
                <w:highlight w:val="yellow"/>
                <w:shd w:val="clear" w:color="auto" w:fill="F9F9F9"/>
              </w:rPr>
              <w:t>Include multimedia components and visual displays in presentations to clarify claims and findings and emphasize salient points.</w:t>
            </w:r>
          </w:p>
          <w:p w14:paraId="3E8A4BF8" w14:textId="04BFB619" w:rsidR="00144A8E" w:rsidRPr="00671A87" w:rsidRDefault="00144A8E" w:rsidP="00DC746B">
            <w:pPr>
              <w:tabs>
                <w:tab w:val="left" w:pos="1065"/>
              </w:tabs>
              <w:rPr>
                <w:highlight w:val="yellow"/>
              </w:rPr>
            </w:pPr>
          </w:p>
        </w:tc>
        <w:tc>
          <w:tcPr>
            <w:tcW w:w="780" w:type="dxa"/>
            <w:tcBorders>
              <w:top w:val="single" w:sz="12" w:space="0" w:color="auto"/>
            </w:tcBorders>
          </w:tcPr>
          <w:p w14:paraId="57D46850" w14:textId="0D7EA96E" w:rsidR="00144A8E" w:rsidRPr="00671A87" w:rsidRDefault="00671A87" w:rsidP="00DC746B">
            <w:pPr>
              <w:rPr>
                <w:b/>
                <w:highlight w:val="yellow"/>
              </w:rPr>
            </w:pPr>
            <w:r w:rsidRPr="00671A87">
              <w:rPr>
                <w:b/>
                <w:highlight w:val="yellow"/>
              </w:rPr>
              <w:t>NO</w:t>
            </w:r>
          </w:p>
        </w:tc>
        <w:tc>
          <w:tcPr>
            <w:tcW w:w="780" w:type="dxa"/>
            <w:tcBorders>
              <w:top w:val="single" w:sz="12" w:space="0" w:color="auto"/>
            </w:tcBorders>
          </w:tcPr>
          <w:p w14:paraId="0AB2A62C" w14:textId="77777777" w:rsidR="00144A8E" w:rsidRPr="00671A87" w:rsidRDefault="00144A8E" w:rsidP="00DC746B">
            <w:pPr>
              <w:rPr>
                <w:b/>
                <w:highlight w:val="yellow"/>
              </w:rPr>
            </w:pPr>
          </w:p>
        </w:tc>
      </w:tr>
      <w:tr w:rsidR="00144A8E" w14:paraId="2A453335" w14:textId="77777777" w:rsidTr="00120C49">
        <w:trPr>
          <w:trHeight w:val="1591"/>
        </w:trPr>
        <w:tc>
          <w:tcPr>
            <w:tcW w:w="1607" w:type="dxa"/>
            <w:tcBorders>
              <w:top w:val="single" w:sz="12" w:space="0" w:color="auto"/>
            </w:tcBorders>
          </w:tcPr>
          <w:p w14:paraId="6E95A069" w14:textId="77777777" w:rsidR="00144A8E" w:rsidRDefault="00144A8E" w:rsidP="008D471E">
            <w:pPr>
              <w:rPr>
                <w:b/>
              </w:rPr>
            </w:pPr>
          </w:p>
          <w:p w14:paraId="7B0F5D47" w14:textId="51A2D36B" w:rsidR="00144A8E" w:rsidRDefault="00144A8E" w:rsidP="008D471E">
            <w:pPr>
              <w:rPr>
                <w:b/>
              </w:rPr>
            </w:pPr>
            <w:r>
              <w:rPr>
                <w:b/>
              </w:rPr>
              <w:t>ELA.7.35</w:t>
            </w:r>
          </w:p>
        </w:tc>
        <w:tc>
          <w:tcPr>
            <w:tcW w:w="4069" w:type="dxa"/>
            <w:tcBorders>
              <w:top w:val="single" w:sz="12" w:space="0" w:color="auto"/>
            </w:tcBorders>
          </w:tcPr>
          <w:p w14:paraId="06C0913C" w14:textId="77777777" w:rsidR="00144A8E" w:rsidRDefault="00144A8E" w:rsidP="00FE5150">
            <w:r>
              <w:rPr>
                <w:bCs/>
              </w:rPr>
              <w:t xml:space="preserve"> </w:t>
            </w:r>
            <w:r>
              <w:rPr>
                <w:rFonts w:ascii="Arial" w:hAnsi="Arial" w:cs="Arial"/>
                <w:color w:val="000000"/>
                <w:sz w:val="23"/>
                <w:szCs w:val="23"/>
                <w:shd w:val="clear" w:color="auto" w:fill="F9F9F9"/>
              </w:rPr>
              <w:t>Adapt speech to a variety of contexts and tasks, demonstrating command of formal English when indicated or appropriate. (See grade 7 Language standards for specific expectations.)</w:t>
            </w:r>
          </w:p>
          <w:p w14:paraId="177A764A" w14:textId="24905F40" w:rsidR="00144A8E" w:rsidRPr="00CA5790" w:rsidRDefault="00144A8E" w:rsidP="008D471E">
            <w:pPr>
              <w:rPr>
                <w:bCs/>
              </w:rPr>
            </w:pPr>
          </w:p>
        </w:tc>
        <w:tc>
          <w:tcPr>
            <w:tcW w:w="780" w:type="dxa"/>
            <w:tcBorders>
              <w:top w:val="single" w:sz="12" w:space="0" w:color="auto"/>
            </w:tcBorders>
          </w:tcPr>
          <w:p w14:paraId="4396A48D" w14:textId="7840C55A" w:rsidR="00144A8E" w:rsidRDefault="00671A87" w:rsidP="00DC746B">
            <w:pPr>
              <w:rPr>
                <w:b/>
              </w:rPr>
            </w:pPr>
            <w:r>
              <w:rPr>
                <w:b/>
              </w:rPr>
              <w:t>9-3</w:t>
            </w:r>
          </w:p>
        </w:tc>
        <w:tc>
          <w:tcPr>
            <w:tcW w:w="780" w:type="dxa"/>
            <w:tcBorders>
              <w:top w:val="single" w:sz="12" w:space="0" w:color="auto"/>
            </w:tcBorders>
          </w:tcPr>
          <w:p w14:paraId="05337BA9" w14:textId="77777777" w:rsidR="00144A8E" w:rsidRDefault="00144A8E" w:rsidP="00DC746B">
            <w:pPr>
              <w:rPr>
                <w:b/>
              </w:rPr>
            </w:pPr>
          </w:p>
        </w:tc>
      </w:tr>
    </w:tbl>
    <w:p w14:paraId="128C3288" w14:textId="77777777" w:rsidR="00DC746B" w:rsidRDefault="00DC746B" w:rsidP="004E065A">
      <w:pPr>
        <w:rPr>
          <w:b/>
        </w:rPr>
      </w:pPr>
    </w:p>
    <w:p w14:paraId="277B5536" w14:textId="77777777" w:rsidR="005B252D" w:rsidRDefault="005B252D" w:rsidP="004E065A">
      <w:pPr>
        <w:rPr>
          <w:b/>
        </w:rPr>
      </w:pPr>
      <w:r>
        <w:rPr>
          <w:b/>
        </w:rPr>
        <w:t>Language</w:t>
      </w:r>
    </w:p>
    <w:p w14:paraId="4180CF3C" w14:textId="77777777" w:rsidR="005B252D" w:rsidRDefault="005B252D" w:rsidP="004E065A">
      <w:pPr>
        <w:rPr>
          <w:b/>
        </w:rPr>
      </w:pPr>
      <w:r>
        <w:rPr>
          <w:b/>
        </w:rPr>
        <w:t>Conventions of Standard English</w:t>
      </w:r>
    </w:p>
    <w:tbl>
      <w:tblPr>
        <w:tblStyle w:val="TableGrid"/>
        <w:tblW w:w="0" w:type="auto"/>
        <w:tblLook w:val="04A0" w:firstRow="1" w:lastRow="0" w:firstColumn="1" w:lastColumn="0" w:noHBand="0" w:noVBand="1"/>
      </w:tblPr>
      <w:tblGrid>
        <w:gridCol w:w="1607"/>
        <w:gridCol w:w="4069"/>
        <w:gridCol w:w="780"/>
        <w:gridCol w:w="780"/>
      </w:tblGrid>
      <w:tr w:rsidR="00A75DE9" w14:paraId="0FB43EB4" w14:textId="77777777" w:rsidTr="00FE5CB3">
        <w:tc>
          <w:tcPr>
            <w:tcW w:w="1607" w:type="dxa"/>
            <w:tcBorders>
              <w:bottom w:val="single" w:sz="4" w:space="0" w:color="auto"/>
            </w:tcBorders>
          </w:tcPr>
          <w:p w14:paraId="059B09BE" w14:textId="77777777" w:rsidR="00A75DE9" w:rsidRDefault="00A75DE9" w:rsidP="00FE5CB3">
            <w:pPr>
              <w:rPr>
                <w:b/>
              </w:rPr>
            </w:pPr>
            <w:r>
              <w:rPr>
                <w:b/>
              </w:rPr>
              <w:t>Standard</w:t>
            </w:r>
          </w:p>
        </w:tc>
        <w:tc>
          <w:tcPr>
            <w:tcW w:w="4069" w:type="dxa"/>
            <w:tcBorders>
              <w:bottom w:val="single" w:sz="4" w:space="0" w:color="auto"/>
            </w:tcBorders>
          </w:tcPr>
          <w:p w14:paraId="27D16271" w14:textId="6F043D3A" w:rsidR="00A75DE9" w:rsidRPr="004E065A" w:rsidRDefault="00A75DE9" w:rsidP="00FE5CB3">
            <w:pPr>
              <w:rPr>
                <w:b/>
              </w:rPr>
            </w:pPr>
            <w:r>
              <w:rPr>
                <w:b/>
              </w:rPr>
              <w:t xml:space="preserve"> </w:t>
            </w:r>
          </w:p>
        </w:tc>
        <w:tc>
          <w:tcPr>
            <w:tcW w:w="780" w:type="dxa"/>
            <w:tcBorders>
              <w:bottom w:val="single" w:sz="4" w:space="0" w:color="auto"/>
            </w:tcBorders>
          </w:tcPr>
          <w:p w14:paraId="26BA472B" w14:textId="76A477BB" w:rsidR="00A75DE9" w:rsidRPr="004E065A" w:rsidRDefault="00A75DE9" w:rsidP="00FE5CB3">
            <w:pPr>
              <w:rPr>
                <w:b/>
              </w:rPr>
            </w:pPr>
            <w:r>
              <w:rPr>
                <w:b/>
              </w:rPr>
              <w:t xml:space="preserve"> </w:t>
            </w:r>
          </w:p>
        </w:tc>
        <w:tc>
          <w:tcPr>
            <w:tcW w:w="780" w:type="dxa"/>
            <w:tcBorders>
              <w:bottom w:val="single" w:sz="4" w:space="0" w:color="auto"/>
            </w:tcBorders>
          </w:tcPr>
          <w:p w14:paraId="5349065A" w14:textId="6AA05BA1" w:rsidR="00A75DE9" w:rsidRPr="004E065A" w:rsidRDefault="00A75DE9" w:rsidP="00FE5CB3">
            <w:pPr>
              <w:rPr>
                <w:b/>
              </w:rPr>
            </w:pPr>
            <w:r>
              <w:rPr>
                <w:b/>
              </w:rPr>
              <w:t xml:space="preserve"> </w:t>
            </w:r>
          </w:p>
        </w:tc>
      </w:tr>
      <w:tr w:rsidR="00671A87" w14:paraId="0FFABA66" w14:textId="77777777" w:rsidTr="00317C1F">
        <w:trPr>
          <w:trHeight w:val="5364"/>
        </w:trPr>
        <w:tc>
          <w:tcPr>
            <w:tcW w:w="1607" w:type="dxa"/>
          </w:tcPr>
          <w:p w14:paraId="10D6375E" w14:textId="5881BA83" w:rsidR="00671A87" w:rsidRDefault="00671A87" w:rsidP="008D471E">
            <w:pPr>
              <w:rPr>
                <w:b/>
              </w:rPr>
            </w:pPr>
            <w:r>
              <w:rPr>
                <w:b/>
              </w:rPr>
              <w:t>ELA.7.36</w:t>
            </w:r>
          </w:p>
        </w:tc>
        <w:tc>
          <w:tcPr>
            <w:tcW w:w="4069" w:type="dxa"/>
          </w:tcPr>
          <w:p w14:paraId="5AA1DDB8"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grammar and usage when writing or speaking.</w:t>
            </w:r>
          </w:p>
          <w:p w14:paraId="0EC3B610" w14:textId="77777777" w:rsidR="00671A87" w:rsidRDefault="00671A87"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Explain the function of phrases and clauses in general and their function in specific sentences.</w:t>
            </w:r>
          </w:p>
          <w:p w14:paraId="052C429B" w14:textId="77777777" w:rsidR="00671A87" w:rsidRDefault="00671A87"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Choose among simple, compound, complex, and compound-complex sentences to signal differing relationships among ideas.</w:t>
            </w:r>
          </w:p>
          <w:p w14:paraId="0E03F008" w14:textId="77777777" w:rsidR="00671A87" w:rsidRDefault="00671A87" w:rsidP="00FE5150">
            <w:pPr>
              <w:numPr>
                <w:ilvl w:val="0"/>
                <w:numId w:val="41"/>
              </w:numPr>
              <w:spacing w:before="100" w:beforeAutospacing="1" w:after="100" w:afterAutospacing="1"/>
              <w:rPr>
                <w:rFonts w:ascii="Arial" w:hAnsi="Arial" w:cs="Arial"/>
                <w:color w:val="000000"/>
                <w:sz w:val="23"/>
                <w:szCs w:val="23"/>
              </w:rPr>
            </w:pPr>
            <w:r>
              <w:rPr>
                <w:rFonts w:ascii="Arial" w:hAnsi="Arial" w:cs="Arial"/>
                <w:color w:val="000000"/>
                <w:sz w:val="23"/>
                <w:szCs w:val="23"/>
              </w:rPr>
              <w:t>Place phrases and clauses within a sentence, recognizing and correcting misplaced and dangling modifiers.</w:t>
            </w:r>
          </w:p>
          <w:p w14:paraId="08456932" w14:textId="793BF407" w:rsidR="00671A87" w:rsidRPr="00890918" w:rsidRDefault="00671A87" w:rsidP="00096061">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0" w:type="dxa"/>
          </w:tcPr>
          <w:p w14:paraId="69E16300" w14:textId="21037AA4" w:rsidR="00671A87" w:rsidRDefault="00671A87" w:rsidP="00FE5CB3">
            <w:r>
              <w:t>9-3</w:t>
            </w:r>
          </w:p>
        </w:tc>
        <w:tc>
          <w:tcPr>
            <w:tcW w:w="780" w:type="dxa"/>
          </w:tcPr>
          <w:p w14:paraId="069FEDEA" w14:textId="77777777" w:rsidR="00671A87" w:rsidRDefault="00671A87" w:rsidP="00FE5CB3"/>
        </w:tc>
      </w:tr>
      <w:tr w:rsidR="00671A87" w14:paraId="778AD404" w14:textId="77777777" w:rsidTr="000C5A54">
        <w:trPr>
          <w:trHeight w:val="3030"/>
        </w:trPr>
        <w:tc>
          <w:tcPr>
            <w:tcW w:w="1607" w:type="dxa"/>
            <w:tcBorders>
              <w:top w:val="single" w:sz="12" w:space="0" w:color="auto"/>
            </w:tcBorders>
          </w:tcPr>
          <w:p w14:paraId="53B8E0A4" w14:textId="518CEFD0" w:rsidR="00671A87" w:rsidRDefault="00671A87" w:rsidP="008D471E">
            <w:pPr>
              <w:rPr>
                <w:b/>
              </w:rPr>
            </w:pPr>
            <w:r>
              <w:rPr>
                <w:b/>
              </w:rPr>
              <w:lastRenderedPageBreak/>
              <w:t>ELA.7.37</w:t>
            </w:r>
          </w:p>
        </w:tc>
        <w:tc>
          <w:tcPr>
            <w:tcW w:w="4069" w:type="dxa"/>
            <w:tcBorders>
              <w:top w:val="single" w:sz="12" w:space="0" w:color="auto"/>
            </w:tcBorders>
          </w:tcPr>
          <w:p w14:paraId="3E394849"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capitalization, punctuation, and spelling when writing.</w:t>
            </w:r>
          </w:p>
          <w:p w14:paraId="369700F8" w14:textId="77777777" w:rsidR="00671A87" w:rsidRDefault="00671A87" w:rsidP="00FE5150">
            <w:pPr>
              <w:numPr>
                <w:ilvl w:val="0"/>
                <w:numId w:val="42"/>
              </w:numPr>
              <w:spacing w:before="100" w:beforeAutospacing="1" w:after="100" w:afterAutospacing="1"/>
              <w:rPr>
                <w:rFonts w:ascii="Arial" w:hAnsi="Arial" w:cs="Arial"/>
                <w:color w:val="000000"/>
                <w:sz w:val="23"/>
                <w:szCs w:val="23"/>
              </w:rPr>
            </w:pPr>
            <w:r>
              <w:rPr>
                <w:rFonts w:ascii="Arial" w:hAnsi="Arial" w:cs="Arial"/>
                <w:color w:val="000000"/>
                <w:sz w:val="23"/>
                <w:szCs w:val="23"/>
              </w:rPr>
              <w:t>Use a comma to separate coordinate adjectives (e.g., It was a fascinating, enjoyable movie.).</w:t>
            </w:r>
          </w:p>
          <w:p w14:paraId="41F4F876" w14:textId="1435DADD" w:rsidR="00671A87" w:rsidRPr="00FE5150" w:rsidRDefault="00671A87" w:rsidP="00FE5150">
            <w:pPr>
              <w:numPr>
                <w:ilvl w:val="0"/>
                <w:numId w:val="42"/>
              </w:numPr>
              <w:spacing w:before="100" w:beforeAutospacing="1" w:after="100" w:afterAutospacing="1"/>
              <w:rPr>
                <w:rFonts w:ascii="Arial" w:hAnsi="Arial" w:cs="Arial"/>
                <w:color w:val="000000"/>
                <w:sz w:val="23"/>
                <w:szCs w:val="23"/>
              </w:rPr>
            </w:pPr>
            <w:r>
              <w:rPr>
                <w:rFonts w:ascii="Arial" w:hAnsi="Arial" w:cs="Arial"/>
                <w:color w:val="000000"/>
                <w:sz w:val="23"/>
                <w:szCs w:val="23"/>
              </w:rPr>
              <w:t>Spell correctly</w:t>
            </w:r>
          </w:p>
        </w:tc>
        <w:tc>
          <w:tcPr>
            <w:tcW w:w="780" w:type="dxa"/>
            <w:tcBorders>
              <w:top w:val="single" w:sz="12" w:space="0" w:color="auto"/>
            </w:tcBorders>
          </w:tcPr>
          <w:p w14:paraId="74E1FA39" w14:textId="5AFC52F1" w:rsidR="00671A87" w:rsidRDefault="00671A87" w:rsidP="00FE5CB3">
            <w:pPr>
              <w:rPr>
                <w:b/>
              </w:rPr>
            </w:pPr>
            <w:r>
              <w:rPr>
                <w:b/>
              </w:rPr>
              <w:t>9-3</w:t>
            </w:r>
          </w:p>
        </w:tc>
        <w:tc>
          <w:tcPr>
            <w:tcW w:w="780" w:type="dxa"/>
            <w:tcBorders>
              <w:top w:val="single" w:sz="12" w:space="0" w:color="auto"/>
            </w:tcBorders>
          </w:tcPr>
          <w:p w14:paraId="1C494EE6" w14:textId="77777777" w:rsidR="00671A87" w:rsidRDefault="00671A87" w:rsidP="00FE5CB3">
            <w:pPr>
              <w:rPr>
                <w:b/>
              </w:rPr>
            </w:pPr>
          </w:p>
        </w:tc>
      </w:tr>
    </w:tbl>
    <w:p w14:paraId="5FF56220" w14:textId="77777777" w:rsidR="005B252D" w:rsidRDefault="005B252D" w:rsidP="004E065A">
      <w:pPr>
        <w:rPr>
          <w:b/>
        </w:rPr>
      </w:pPr>
    </w:p>
    <w:p w14:paraId="32BDF3B7" w14:textId="77777777" w:rsidR="00895113" w:rsidRDefault="008A0CED" w:rsidP="004E065A">
      <w:pPr>
        <w:rPr>
          <w:b/>
        </w:rPr>
      </w:pPr>
      <w:r>
        <w:rPr>
          <w:b/>
        </w:rPr>
        <w:t>K</w:t>
      </w:r>
      <w:r w:rsidR="00895113">
        <w:rPr>
          <w:b/>
        </w:rPr>
        <w:t>nowledge of Language</w:t>
      </w:r>
    </w:p>
    <w:tbl>
      <w:tblPr>
        <w:tblStyle w:val="TableGrid"/>
        <w:tblW w:w="0" w:type="auto"/>
        <w:tblLook w:val="04A0" w:firstRow="1" w:lastRow="0" w:firstColumn="1" w:lastColumn="0" w:noHBand="0" w:noVBand="1"/>
      </w:tblPr>
      <w:tblGrid>
        <w:gridCol w:w="1636"/>
        <w:gridCol w:w="4030"/>
        <w:gridCol w:w="781"/>
        <w:gridCol w:w="781"/>
      </w:tblGrid>
      <w:tr w:rsidR="00A75DE9" w14:paraId="3CC584D9" w14:textId="77777777" w:rsidTr="00A75DE9">
        <w:tc>
          <w:tcPr>
            <w:tcW w:w="1636" w:type="dxa"/>
          </w:tcPr>
          <w:p w14:paraId="3C3B8C7F" w14:textId="77777777" w:rsidR="00A75DE9" w:rsidRDefault="00A75DE9" w:rsidP="00FE5CB3">
            <w:pPr>
              <w:rPr>
                <w:b/>
              </w:rPr>
            </w:pPr>
            <w:r>
              <w:rPr>
                <w:b/>
              </w:rPr>
              <w:t>Standard</w:t>
            </w:r>
          </w:p>
        </w:tc>
        <w:tc>
          <w:tcPr>
            <w:tcW w:w="4030" w:type="dxa"/>
          </w:tcPr>
          <w:p w14:paraId="5389B5E2" w14:textId="7AD386F6" w:rsidR="00A75DE9" w:rsidRPr="004E065A" w:rsidRDefault="00A75DE9" w:rsidP="00FE5CB3">
            <w:pPr>
              <w:rPr>
                <w:b/>
              </w:rPr>
            </w:pPr>
            <w:r>
              <w:rPr>
                <w:b/>
              </w:rPr>
              <w:t xml:space="preserve"> </w:t>
            </w:r>
          </w:p>
        </w:tc>
        <w:tc>
          <w:tcPr>
            <w:tcW w:w="781" w:type="dxa"/>
          </w:tcPr>
          <w:p w14:paraId="65137F75" w14:textId="75192857" w:rsidR="00A75DE9" w:rsidRPr="004E065A" w:rsidRDefault="00A75DE9" w:rsidP="00FE5CB3">
            <w:pPr>
              <w:rPr>
                <w:b/>
              </w:rPr>
            </w:pPr>
            <w:r>
              <w:rPr>
                <w:b/>
              </w:rPr>
              <w:t xml:space="preserve"> </w:t>
            </w:r>
          </w:p>
        </w:tc>
        <w:tc>
          <w:tcPr>
            <w:tcW w:w="781" w:type="dxa"/>
          </w:tcPr>
          <w:p w14:paraId="380D9BF9" w14:textId="2B06321E" w:rsidR="00A75DE9" w:rsidRPr="004E065A" w:rsidRDefault="00A75DE9" w:rsidP="00FE5CB3">
            <w:pPr>
              <w:rPr>
                <w:b/>
              </w:rPr>
            </w:pPr>
            <w:r>
              <w:rPr>
                <w:b/>
              </w:rPr>
              <w:t xml:space="preserve"> </w:t>
            </w:r>
          </w:p>
        </w:tc>
      </w:tr>
      <w:tr w:rsidR="00671A87" w14:paraId="2382841E" w14:textId="77777777" w:rsidTr="00D50D8F">
        <w:trPr>
          <w:trHeight w:val="2696"/>
        </w:trPr>
        <w:tc>
          <w:tcPr>
            <w:tcW w:w="1636" w:type="dxa"/>
          </w:tcPr>
          <w:p w14:paraId="00865F1D" w14:textId="6B7C305A" w:rsidR="00671A87" w:rsidRDefault="00671A87" w:rsidP="008D471E">
            <w:pPr>
              <w:rPr>
                <w:b/>
              </w:rPr>
            </w:pPr>
            <w:r>
              <w:rPr>
                <w:b/>
              </w:rPr>
              <w:t xml:space="preserve">ELA.7.38 </w:t>
            </w:r>
          </w:p>
        </w:tc>
        <w:tc>
          <w:tcPr>
            <w:tcW w:w="4030" w:type="dxa"/>
          </w:tcPr>
          <w:p w14:paraId="41068FA9"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Use knowledge of language and its conventions when writing, speaking, reading, or listening.</w:t>
            </w:r>
          </w:p>
          <w:p w14:paraId="20A34616" w14:textId="312AC99F" w:rsidR="00671A87" w:rsidRPr="00144A8E" w:rsidRDefault="00671A87" w:rsidP="00144A8E">
            <w:pPr>
              <w:numPr>
                <w:ilvl w:val="0"/>
                <w:numId w:val="43"/>
              </w:numPr>
              <w:spacing w:before="100" w:beforeAutospacing="1" w:after="100" w:afterAutospacing="1"/>
              <w:rPr>
                <w:rFonts w:ascii="Arial" w:hAnsi="Arial" w:cs="Arial"/>
                <w:color w:val="000000"/>
                <w:sz w:val="23"/>
                <w:szCs w:val="23"/>
              </w:rPr>
            </w:pPr>
            <w:r>
              <w:rPr>
                <w:rFonts w:ascii="Arial" w:hAnsi="Arial" w:cs="Arial"/>
                <w:color w:val="000000"/>
                <w:sz w:val="23"/>
                <w:szCs w:val="23"/>
              </w:rPr>
              <w:t>Choose language that expresses ideas precisely and concisely, recognizing and eliminating wordiness and redundancy.</w:t>
            </w:r>
          </w:p>
        </w:tc>
        <w:tc>
          <w:tcPr>
            <w:tcW w:w="781" w:type="dxa"/>
          </w:tcPr>
          <w:p w14:paraId="32C474AA" w14:textId="7563EB7F" w:rsidR="00671A87" w:rsidRDefault="00671A87" w:rsidP="00FE5CB3">
            <w:r>
              <w:t>9-3</w:t>
            </w:r>
          </w:p>
        </w:tc>
        <w:tc>
          <w:tcPr>
            <w:tcW w:w="781" w:type="dxa"/>
          </w:tcPr>
          <w:p w14:paraId="35BC59DA" w14:textId="77777777" w:rsidR="00671A87" w:rsidRDefault="00671A87" w:rsidP="00FE5CB3"/>
        </w:tc>
      </w:tr>
    </w:tbl>
    <w:p w14:paraId="12EF5138" w14:textId="77777777" w:rsidR="00086EC0" w:rsidRDefault="00086EC0" w:rsidP="004E065A">
      <w:pPr>
        <w:rPr>
          <w:b/>
        </w:rPr>
      </w:pPr>
    </w:p>
    <w:p w14:paraId="020B9C5A" w14:textId="77777777" w:rsidR="00895113" w:rsidRDefault="000B5629" w:rsidP="004E065A">
      <w:pPr>
        <w:rPr>
          <w:b/>
        </w:rPr>
      </w:pPr>
      <w:r>
        <w:rPr>
          <w:b/>
        </w:rPr>
        <w:t>Vocabulary Acquisition and Use</w:t>
      </w:r>
    </w:p>
    <w:tbl>
      <w:tblPr>
        <w:tblStyle w:val="TableGrid"/>
        <w:tblW w:w="0" w:type="auto"/>
        <w:tblLook w:val="04A0" w:firstRow="1" w:lastRow="0" w:firstColumn="1" w:lastColumn="0" w:noHBand="0" w:noVBand="1"/>
      </w:tblPr>
      <w:tblGrid>
        <w:gridCol w:w="1607"/>
        <w:gridCol w:w="4069"/>
        <w:gridCol w:w="780"/>
        <w:gridCol w:w="780"/>
      </w:tblGrid>
      <w:tr w:rsidR="00A75DE9" w14:paraId="3EF0955E" w14:textId="77777777" w:rsidTr="00FE5CB3">
        <w:tc>
          <w:tcPr>
            <w:tcW w:w="1607" w:type="dxa"/>
            <w:tcBorders>
              <w:bottom w:val="single" w:sz="4" w:space="0" w:color="auto"/>
            </w:tcBorders>
          </w:tcPr>
          <w:p w14:paraId="1279D55B" w14:textId="77777777" w:rsidR="00A75DE9" w:rsidRDefault="00A75DE9" w:rsidP="00FE5CB3">
            <w:pPr>
              <w:rPr>
                <w:b/>
              </w:rPr>
            </w:pPr>
            <w:r>
              <w:rPr>
                <w:b/>
              </w:rPr>
              <w:t>Standard</w:t>
            </w:r>
          </w:p>
        </w:tc>
        <w:tc>
          <w:tcPr>
            <w:tcW w:w="4069" w:type="dxa"/>
            <w:tcBorders>
              <w:bottom w:val="single" w:sz="4" w:space="0" w:color="auto"/>
            </w:tcBorders>
          </w:tcPr>
          <w:p w14:paraId="66FAC16D" w14:textId="2CA67A53" w:rsidR="00A75DE9" w:rsidRPr="004E065A" w:rsidRDefault="00A75DE9" w:rsidP="00FE5CB3">
            <w:pPr>
              <w:rPr>
                <w:b/>
              </w:rPr>
            </w:pPr>
            <w:r>
              <w:rPr>
                <w:b/>
              </w:rPr>
              <w:t xml:space="preserve"> </w:t>
            </w:r>
          </w:p>
        </w:tc>
        <w:tc>
          <w:tcPr>
            <w:tcW w:w="780" w:type="dxa"/>
            <w:tcBorders>
              <w:bottom w:val="single" w:sz="4" w:space="0" w:color="auto"/>
            </w:tcBorders>
          </w:tcPr>
          <w:p w14:paraId="3CDB5A60" w14:textId="2F092794" w:rsidR="00A75DE9" w:rsidRPr="004E065A" w:rsidRDefault="00A75DE9" w:rsidP="00FE5CB3">
            <w:pPr>
              <w:rPr>
                <w:b/>
              </w:rPr>
            </w:pPr>
            <w:r>
              <w:rPr>
                <w:b/>
              </w:rPr>
              <w:t xml:space="preserve"> </w:t>
            </w:r>
          </w:p>
        </w:tc>
        <w:tc>
          <w:tcPr>
            <w:tcW w:w="780" w:type="dxa"/>
            <w:tcBorders>
              <w:bottom w:val="single" w:sz="4" w:space="0" w:color="auto"/>
            </w:tcBorders>
          </w:tcPr>
          <w:p w14:paraId="4626DE4E" w14:textId="71A8E413" w:rsidR="00A75DE9" w:rsidRPr="004E065A" w:rsidRDefault="00A75DE9" w:rsidP="00FE5CB3">
            <w:pPr>
              <w:rPr>
                <w:b/>
              </w:rPr>
            </w:pPr>
            <w:r>
              <w:rPr>
                <w:b/>
              </w:rPr>
              <w:t xml:space="preserve"> </w:t>
            </w:r>
          </w:p>
        </w:tc>
      </w:tr>
      <w:tr w:rsidR="00A75DE9" w14:paraId="147604DF" w14:textId="77777777" w:rsidTr="00FF55E0">
        <w:trPr>
          <w:trHeight w:val="3950"/>
        </w:trPr>
        <w:tc>
          <w:tcPr>
            <w:tcW w:w="1607" w:type="dxa"/>
            <w:vMerge w:val="restart"/>
          </w:tcPr>
          <w:p w14:paraId="2E9EFBC9" w14:textId="41459D7C" w:rsidR="00A75DE9" w:rsidRDefault="00A75DE9" w:rsidP="008D471E">
            <w:pPr>
              <w:rPr>
                <w:b/>
              </w:rPr>
            </w:pPr>
            <w:r>
              <w:rPr>
                <w:b/>
              </w:rPr>
              <w:t>ELA.</w:t>
            </w:r>
            <w:r w:rsidR="00096061">
              <w:rPr>
                <w:b/>
              </w:rPr>
              <w:t>7</w:t>
            </w:r>
            <w:r>
              <w:rPr>
                <w:b/>
              </w:rPr>
              <w:t>.39</w:t>
            </w:r>
          </w:p>
        </w:tc>
        <w:tc>
          <w:tcPr>
            <w:tcW w:w="4069" w:type="dxa"/>
            <w:vMerge w:val="restart"/>
          </w:tcPr>
          <w:p w14:paraId="30064D50" w14:textId="77777777" w:rsidR="00FE5150" w:rsidRDefault="00FE5150"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Determine or clarify the meaning of unknown and multiple-meaning words and phrases based on grade 7 reading and content, choosing flexibly from a range of strategies.</w:t>
            </w:r>
          </w:p>
          <w:p w14:paraId="7CD0B766"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Use context (e.g., the overall meaning of a sentence or paragraph or a word’s position or function in a sentence) as a clue to the meaning of a word or phrase.</w:t>
            </w:r>
          </w:p>
          <w:p w14:paraId="6E18ACE0"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Use common, grade-appropriate Greek or Latin </w:t>
            </w:r>
            <w:r>
              <w:rPr>
                <w:rFonts w:ascii="Arial" w:hAnsi="Arial" w:cs="Arial"/>
                <w:color w:val="000000"/>
                <w:sz w:val="23"/>
                <w:szCs w:val="23"/>
              </w:rPr>
              <w:lastRenderedPageBreak/>
              <w:t>affixes and roots as clues to the meaning of a word (e.g., belligerent, bellicose, or rebel).</w:t>
            </w:r>
          </w:p>
          <w:p w14:paraId="43AD1213" w14:textId="77777777" w:rsidR="00FE5150" w:rsidRDefault="00FE5150" w:rsidP="00FE5150">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Consult general and specialized reference materials (e.g., dictionaries, glossaries, and/or thesauruses), both print and digital, to find the pronunciation of a word or determine or clarify its precise meaning or its part of speech.</w:t>
            </w:r>
          </w:p>
          <w:p w14:paraId="3258E2D3" w14:textId="1E9F9334" w:rsidR="00A75DE9" w:rsidRPr="00144A8E" w:rsidRDefault="00FE5150" w:rsidP="00144A8E">
            <w:pPr>
              <w:numPr>
                <w:ilvl w:val="0"/>
                <w:numId w:val="44"/>
              </w:numPr>
              <w:spacing w:before="100" w:beforeAutospacing="1" w:after="100" w:afterAutospacing="1"/>
              <w:rPr>
                <w:rFonts w:ascii="Arial" w:hAnsi="Arial" w:cs="Arial"/>
                <w:color w:val="000000"/>
                <w:sz w:val="23"/>
                <w:szCs w:val="23"/>
              </w:rPr>
            </w:pPr>
            <w:r>
              <w:rPr>
                <w:rFonts w:ascii="Arial" w:hAnsi="Arial" w:cs="Arial"/>
                <w:color w:val="000000"/>
                <w:sz w:val="23"/>
                <w:szCs w:val="23"/>
              </w:rPr>
              <w:t>Verify the initial determination of the meaning of a word or phrase (e.g., by checking the inferred meaning in context or in a dictionary).</w:t>
            </w:r>
          </w:p>
        </w:tc>
        <w:tc>
          <w:tcPr>
            <w:tcW w:w="780" w:type="dxa"/>
          </w:tcPr>
          <w:p w14:paraId="170284B5" w14:textId="4E05ED55" w:rsidR="00A75DE9" w:rsidRDefault="00671A87" w:rsidP="00FE5CB3">
            <w:r>
              <w:lastRenderedPageBreak/>
              <w:t>9-3</w:t>
            </w:r>
          </w:p>
        </w:tc>
        <w:tc>
          <w:tcPr>
            <w:tcW w:w="780" w:type="dxa"/>
          </w:tcPr>
          <w:p w14:paraId="56A9D53D" w14:textId="77777777" w:rsidR="00A75DE9" w:rsidRDefault="00A75DE9" w:rsidP="00FE5CB3"/>
        </w:tc>
      </w:tr>
      <w:tr w:rsidR="00671A87" w14:paraId="45FCD911" w14:textId="77777777" w:rsidTr="00BB60DD">
        <w:trPr>
          <w:trHeight w:val="3149"/>
        </w:trPr>
        <w:tc>
          <w:tcPr>
            <w:tcW w:w="1607" w:type="dxa"/>
            <w:vMerge/>
          </w:tcPr>
          <w:p w14:paraId="0EA59A22" w14:textId="77777777" w:rsidR="00671A87" w:rsidRDefault="00671A87" w:rsidP="00FE5CB3">
            <w:pPr>
              <w:rPr>
                <w:b/>
              </w:rPr>
            </w:pPr>
          </w:p>
        </w:tc>
        <w:tc>
          <w:tcPr>
            <w:tcW w:w="4069" w:type="dxa"/>
            <w:vMerge/>
          </w:tcPr>
          <w:p w14:paraId="0216C9E5" w14:textId="77777777" w:rsidR="00671A87" w:rsidRDefault="00671A87" w:rsidP="00FE5CB3"/>
        </w:tc>
        <w:tc>
          <w:tcPr>
            <w:tcW w:w="780" w:type="dxa"/>
          </w:tcPr>
          <w:p w14:paraId="3F4C0ADE" w14:textId="77777777" w:rsidR="00671A87" w:rsidRDefault="00671A87" w:rsidP="00FE5CB3"/>
        </w:tc>
        <w:tc>
          <w:tcPr>
            <w:tcW w:w="780" w:type="dxa"/>
          </w:tcPr>
          <w:p w14:paraId="6349B4B9" w14:textId="77777777" w:rsidR="00671A87" w:rsidRDefault="00671A87" w:rsidP="00FE5CB3"/>
        </w:tc>
      </w:tr>
      <w:tr w:rsidR="00671A87" w14:paraId="1097B778" w14:textId="77777777" w:rsidTr="000C617D">
        <w:trPr>
          <w:trHeight w:val="5341"/>
        </w:trPr>
        <w:tc>
          <w:tcPr>
            <w:tcW w:w="1607" w:type="dxa"/>
            <w:tcBorders>
              <w:top w:val="single" w:sz="12" w:space="0" w:color="auto"/>
            </w:tcBorders>
          </w:tcPr>
          <w:p w14:paraId="65DAE30F" w14:textId="65DE43E3" w:rsidR="00671A87" w:rsidRDefault="00671A87" w:rsidP="004E30C1">
            <w:pPr>
              <w:rPr>
                <w:b/>
              </w:rPr>
            </w:pPr>
            <w:r>
              <w:rPr>
                <w:b/>
              </w:rPr>
              <w:t>ELA.7.40</w:t>
            </w:r>
          </w:p>
        </w:tc>
        <w:tc>
          <w:tcPr>
            <w:tcW w:w="4069" w:type="dxa"/>
            <w:tcBorders>
              <w:top w:val="single" w:sz="12" w:space="0" w:color="auto"/>
            </w:tcBorders>
          </w:tcPr>
          <w:p w14:paraId="58FDD9C1" w14:textId="77777777" w:rsidR="00671A87" w:rsidRDefault="00671A87" w:rsidP="00FE5150">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understanding of figurative language, word relationships, and nuances in word meanings.</w:t>
            </w:r>
          </w:p>
          <w:p w14:paraId="1D979602" w14:textId="77777777" w:rsidR="00671A87" w:rsidRDefault="00671A87" w:rsidP="00FE5150">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Interpret figures of speech (e.g., literary or mythological allusions) in context.</w:t>
            </w:r>
          </w:p>
          <w:p w14:paraId="5B629CD9" w14:textId="77777777" w:rsidR="00671A87" w:rsidRDefault="00671A87" w:rsidP="00FE5150">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Use the relationship between particular words (e.g., synonym/antonym or analogy) to better understand each of the words.</w:t>
            </w:r>
          </w:p>
          <w:p w14:paraId="7EEBFB12" w14:textId="39EE4466" w:rsidR="00671A87" w:rsidRPr="00144A8E" w:rsidRDefault="00671A87" w:rsidP="00144A8E">
            <w:pPr>
              <w:numPr>
                <w:ilvl w:val="0"/>
                <w:numId w:val="45"/>
              </w:numPr>
              <w:spacing w:before="100" w:beforeAutospacing="1" w:after="100" w:afterAutospacing="1"/>
              <w:rPr>
                <w:rFonts w:ascii="Arial" w:hAnsi="Arial" w:cs="Arial"/>
                <w:color w:val="000000"/>
                <w:sz w:val="23"/>
                <w:szCs w:val="23"/>
              </w:rPr>
            </w:pPr>
            <w:r>
              <w:rPr>
                <w:rFonts w:ascii="Arial" w:hAnsi="Arial" w:cs="Arial"/>
                <w:color w:val="000000"/>
                <w:sz w:val="23"/>
                <w:szCs w:val="23"/>
              </w:rPr>
              <w:t>Distinguish among the connotations (associations) of words with similar denotations (definitions) (e.g., refined, respectful, polite, diplomatic, or condescending).</w:t>
            </w:r>
          </w:p>
        </w:tc>
        <w:tc>
          <w:tcPr>
            <w:tcW w:w="780" w:type="dxa"/>
            <w:tcBorders>
              <w:top w:val="single" w:sz="12" w:space="0" w:color="auto"/>
            </w:tcBorders>
          </w:tcPr>
          <w:p w14:paraId="5FF88889" w14:textId="23E580E3" w:rsidR="00671A87" w:rsidRDefault="00671A87" w:rsidP="00FE5CB3">
            <w:pPr>
              <w:rPr>
                <w:b/>
              </w:rPr>
            </w:pPr>
            <w:r>
              <w:rPr>
                <w:b/>
              </w:rPr>
              <w:t>9-3</w:t>
            </w:r>
          </w:p>
        </w:tc>
        <w:tc>
          <w:tcPr>
            <w:tcW w:w="780" w:type="dxa"/>
            <w:tcBorders>
              <w:top w:val="single" w:sz="12" w:space="0" w:color="auto"/>
            </w:tcBorders>
          </w:tcPr>
          <w:p w14:paraId="5C9AD466" w14:textId="77777777" w:rsidR="00671A87" w:rsidRDefault="00671A87" w:rsidP="00FE5CB3">
            <w:pPr>
              <w:rPr>
                <w:b/>
              </w:rPr>
            </w:pPr>
          </w:p>
        </w:tc>
      </w:tr>
      <w:tr w:rsidR="00144A8E" w14:paraId="7D9ACB9C" w14:textId="77777777" w:rsidTr="002F616A">
        <w:trPr>
          <w:trHeight w:val="2120"/>
        </w:trPr>
        <w:tc>
          <w:tcPr>
            <w:tcW w:w="1607" w:type="dxa"/>
            <w:tcBorders>
              <w:top w:val="single" w:sz="12" w:space="0" w:color="auto"/>
            </w:tcBorders>
          </w:tcPr>
          <w:p w14:paraId="3A69669B" w14:textId="0E9EC0BB" w:rsidR="00144A8E" w:rsidRDefault="00144A8E" w:rsidP="004E30C1">
            <w:pPr>
              <w:rPr>
                <w:b/>
              </w:rPr>
            </w:pPr>
            <w:r>
              <w:rPr>
                <w:b/>
              </w:rPr>
              <w:t>ELA.41</w:t>
            </w:r>
          </w:p>
        </w:tc>
        <w:tc>
          <w:tcPr>
            <w:tcW w:w="4069" w:type="dxa"/>
            <w:tcBorders>
              <w:top w:val="single" w:sz="12" w:space="0" w:color="auto"/>
            </w:tcBorders>
          </w:tcPr>
          <w:p w14:paraId="7892212C" w14:textId="64F44D69" w:rsidR="00144A8E" w:rsidRPr="00144A8E" w:rsidRDefault="00144A8E" w:rsidP="004E30C1">
            <w:r>
              <w:rPr>
                <w:rFonts w:ascii="Arial" w:hAnsi="Arial" w:cs="Arial"/>
                <w:color w:val="000000"/>
                <w:sz w:val="23"/>
                <w:szCs w:val="23"/>
                <w:shd w:val="clear" w:color="auto" w:fill="F9F9F9"/>
              </w:rPr>
              <w:t>Acquire and accurately use grade-appropriate general academic and domain-specific words and phrases; gather vocabulary knowledge when considering a word or phrase important to comprehension or expression.</w:t>
            </w:r>
          </w:p>
        </w:tc>
        <w:tc>
          <w:tcPr>
            <w:tcW w:w="780" w:type="dxa"/>
            <w:tcBorders>
              <w:top w:val="single" w:sz="12" w:space="0" w:color="auto"/>
            </w:tcBorders>
          </w:tcPr>
          <w:p w14:paraId="6331A344" w14:textId="7AB0C69E" w:rsidR="00144A8E" w:rsidRDefault="00671A87" w:rsidP="00FE5CB3">
            <w:pPr>
              <w:rPr>
                <w:b/>
              </w:rPr>
            </w:pPr>
            <w:r>
              <w:rPr>
                <w:b/>
              </w:rPr>
              <w:t>9-3</w:t>
            </w:r>
          </w:p>
        </w:tc>
        <w:tc>
          <w:tcPr>
            <w:tcW w:w="780" w:type="dxa"/>
            <w:tcBorders>
              <w:top w:val="single" w:sz="12" w:space="0" w:color="auto"/>
            </w:tcBorders>
          </w:tcPr>
          <w:p w14:paraId="0251430B" w14:textId="77777777" w:rsidR="00144A8E" w:rsidRDefault="00144A8E" w:rsidP="00FE5CB3">
            <w:pPr>
              <w:rPr>
                <w:b/>
              </w:rPr>
            </w:pPr>
          </w:p>
        </w:tc>
      </w:tr>
    </w:tbl>
    <w:p w14:paraId="1E6485C5" w14:textId="77777777" w:rsidR="00944EA9" w:rsidRPr="004E065A" w:rsidRDefault="00944EA9" w:rsidP="004E065A">
      <w:pPr>
        <w:rPr>
          <w:b/>
        </w:rPr>
      </w:pPr>
    </w:p>
    <w:sectPr w:rsidR="00944EA9" w:rsidRPr="004E065A" w:rsidSect="00431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2696E"/>
    <w:multiLevelType w:val="hybridMultilevel"/>
    <w:tmpl w:val="43568700"/>
    <w:lvl w:ilvl="0" w:tplc="AF1E7FE0">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05500155"/>
    <w:multiLevelType w:val="multilevel"/>
    <w:tmpl w:val="8992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81F04"/>
    <w:multiLevelType w:val="multilevel"/>
    <w:tmpl w:val="432E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90C18"/>
    <w:multiLevelType w:val="multilevel"/>
    <w:tmpl w:val="62D4E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B3282"/>
    <w:multiLevelType w:val="multilevel"/>
    <w:tmpl w:val="C9881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037B9A"/>
    <w:multiLevelType w:val="multilevel"/>
    <w:tmpl w:val="3DE63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CE4A89"/>
    <w:multiLevelType w:val="multilevel"/>
    <w:tmpl w:val="48CA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B94464"/>
    <w:multiLevelType w:val="multilevel"/>
    <w:tmpl w:val="DF78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E17F1B"/>
    <w:multiLevelType w:val="multilevel"/>
    <w:tmpl w:val="2620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C15F7"/>
    <w:multiLevelType w:val="multilevel"/>
    <w:tmpl w:val="9EBA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F317C3"/>
    <w:multiLevelType w:val="multilevel"/>
    <w:tmpl w:val="A814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FA1750"/>
    <w:multiLevelType w:val="multilevel"/>
    <w:tmpl w:val="15B8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E5397F"/>
    <w:multiLevelType w:val="multilevel"/>
    <w:tmpl w:val="FCD4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674721"/>
    <w:multiLevelType w:val="multilevel"/>
    <w:tmpl w:val="EA184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722667"/>
    <w:multiLevelType w:val="multilevel"/>
    <w:tmpl w:val="F110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791781"/>
    <w:multiLevelType w:val="multilevel"/>
    <w:tmpl w:val="E604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AB6B3B"/>
    <w:multiLevelType w:val="multilevel"/>
    <w:tmpl w:val="F414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9144CD"/>
    <w:multiLevelType w:val="multilevel"/>
    <w:tmpl w:val="45760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7380C"/>
    <w:multiLevelType w:val="multilevel"/>
    <w:tmpl w:val="C46AC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1765B9"/>
    <w:multiLevelType w:val="multilevel"/>
    <w:tmpl w:val="7600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F404E6"/>
    <w:multiLevelType w:val="multilevel"/>
    <w:tmpl w:val="14B27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067B39"/>
    <w:multiLevelType w:val="multilevel"/>
    <w:tmpl w:val="027C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783960"/>
    <w:multiLevelType w:val="multilevel"/>
    <w:tmpl w:val="C918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C92A85"/>
    <w:multiLevelType w:val="multilevel"/>
    <w:tmpl w:val="C10E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9B1721"/>
    <w:multiLevelType w:val="multilevel"/>
    <w:tmpl w:val="E86C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C1FC4"/>
    <w:multiLevelType w:val="multilevel"/>
    <w:tmpl w:val="CD08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E361A8"/>
    <w:multiLevelType w:val="multilevel"/>
    <w:tmpl w:val="905EE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335305"/>
    <w:multiLevelType w:val="multilevel"/>
    <w:tmpl w:val="5AB6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F33688"/>
    <w:multiLevelType w:val="multilevel"/>
    <w:tmpl w:val="7BACF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1634B0"/>
    <w:multiLevelType w:val="multilevel"/>
    <w:tmpl w:val="0E48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52143D"/>
    <w:multiLevelType w:val="multilevel"/>
    <w:tmpl w:val="12BC0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932014"/>
    <w:multiLevelType w:val="multilevel"/>
    <w:tmpl w:val="D3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38225C"/>
    <w:multiLevelType w:val="multilevel"/>
    <w:tmpl w:val="B0B83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DD6FA2"/>
    <w:multiLevelType w:val="multilevel"/>
    <w:tmpl w:val="F3E2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3F0038"/>
    <w:multiLevelType w:val="multilevel"/>
    <w:tmpl w:val="35A0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7B6112"/>
    <w:multiLevelType w:val="multilevel"/>
    <w:tmpl w:val="77FA1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0629AA"/>
    <w:multiLevelType w:val="multilevel"/>
    <w:tmpl w:val="31E8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4B1260"/>
    <w:multiLevelType w:val="multilevel"/>
    <w:tmpl w:val="3F087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756E3B"/>
    <w:multiLevelType w:val="multilevel"/>
    <w:tmpl w:val="34A64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9067B9"/>
    <w:multiLevelType w:val="multilevel"/>
    <w:tmpl w:val="03D0B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210479"/>
    <w:multiLevelType w:val="multilevel"/>
    <w:tmpl w:val="849E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A3BA2"/>
    <w:multiLevelType w:val="multilevel"/>
    <w:tmpl w:val="0020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49460D"/>
    <w:multiLevelType w:val="multilevel"/>
    <w:tmpl w:val="36AC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D37CEE"/>
    <w:multiLevelType w:val="multilevel"/>
    <w:tmpl w:val="39DC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3653B6"/>
    <w:multiLevelType w:val="multilevel"/>
    <w:tmpl w:val="73A4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42"/>
  </w:num>
  <w:num w:numId="4">
    <w:abstractNumId w:val="19"/>
  </w:num>
  <w:num w:numId="5">
    <w:abstractNumId w:val="31"/>
  </w:num>
  <w:num w:numId="6">
    <w:abstractNumId w:val="3"/>
  </w:num>
  <w:num w:numId="7">
    <w:abstractNumId w:val="22"/>
  </w:num>
  <w:num w:numId="8">
    <w:abstractNumId w:val="44"/>
  </w:num>
  <w:num w:numId="9">
    <w:abstractNumId w:val="5"/>
  </w:num>
  <w:num w:numId="10">
    <w:abstractNumId w:val="37"/>
  </w:num>
  <w:num w:numId="11">
    <w:abstractNumId w:val="17"/>
  </w:num>
  <w:num w:numId="12">
    <w:abstractNumId w:val="11"/>
  </w:num>
  <w:num w:numId="13">
    <w:abstractNumId w:val="32"/>
  </w:num>
  <w:num w:numId="14">
    <w:abstractNumId w:val="20"/>
  </w:num>
  <w:num w:numId="15">
    <w:abstractNumId w:val="1"/>
  </w:num>
  <w:num w:numId="16">
    <w:abstractNumId w:val="26"/>
  </w:num>
  <w:num w:numId="17">
    <w:abstractNumId w:val="30"/>
  </w:num>
  <w:num w:numId="18">
    <w:abstractNumId w:val="41"/>
  </w:num>
  <w:num w:numId="19">
    <w:abstractNumId w:val="16"/>
  </w:num>
  <w:num w:numId="20">
    <w:abstractNumId w:val="12"/>
  </w:num>
  <w:num w:numId="21">
    <w:abstractNumId w:val="15"/>
  </w:num>
  <w:num w:numId="22">
    <w:abstractNumId w:val="2"/>
  </w:num>
  <w:num w:numId="23">
    <w:abstractNumId w:val="36"/>
  </w:num>
  <w:num w:numId="24">
    <w:abstractNumId w:val="25"/>
  </w:num>
  <w:num w:numId="25">
    <w:abstractNumId w:val="33"/>
  </w:num>
  <w:num w:numId="26">
    <w:abstractNumId w:val="40"/>
  </w:num>
  <w:num w:numId="27">
    <w:abstractNumId w:val="38"/>
  </w:num>
  <w:num w:numId="28">
    <w:abstractNumId w:val="29"/>
  </w:num>
  <w:num w:numId="29">
    <w:abstractNumId w:val="35"/>
  </w:num>
  <w:num w:numId="30">
    <w:abstractNumId w:val="43"/>
  </w:num>
  <w:num w:numId="31">
    <w:abstractNumId w:val="8"/>
  </w:num>
  <w:num w:numId="32">
    <w:abstractNumId w:val="7"/>
  </w:num>
  <w:num w:numId="33">
    <w:abstractNumId w:val="6"/>
  </w:num>
  <w:num w:numId="34">
    <w:abstractNumId w:val="34"/>
  </w:num>
  <w:num w:numId="35">
    <w:abstractNumId w:val="10"/>
  </w:num>
  <w:num w:numId="36">
    <w:abstractNumId w:val="18"/>
  </w:num>
  <w:num w:numId="37">
    <w:abstractNumId w:val="23"/>
  </w:num>
  <w:num w:numId="38">
    <w:abstractNumId w:val="13"/>
  </w:num>
  <w:num w:numId="39">
    <w:abstractNumId w:val="27"/>
  </w:num>
  <w:num w:numId="40">
    <w:abstractNumId w:val="28"/>
  </w:num>
  <w:num w:numId="41">
    <w:abstractNumId w:val="21"/>
  </w:num>
  <w:num w:numId="42">
    <w:abstractNumId w:val="4"/>
  </w:num>
  <w:num w:numId="43">
    <w:abstractNumId w:val="9"/>
  </w:num>
  <w:num w:numId="44">
    <w:abstractNumId w:val="24"/>
  </w:num>
  <w:num w:numId="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A"/>
    <w:rsid w:val="0001312F"/>
    <w:rsid w:val="00050AB8"/>
    <w:rsid w:val="00054B2A"/>
    <w:rsid w:val="00086EC0"/>
    <w:rsid w:val="00096061"/>
    <w:rsid w:val="000A343C"/>
    <w:rsid w:val="000B5629"/>
    <w:rsid w:val="000C35FF"/>
    <w:rsid w:val="00101228"/>
    <w:rsid w:val="001156A5"/>
    <w:rsid w:val="00122DEA"/>
    <w:rsid w:val="00144A8E"/>
    <w:rsid w:val="001552E2"/>
    <w:rsid w:val="00185F0B"/>
    <w:rsid w:val="001A7A60"/>
    <w:rsid w:val="001B1638"/>
    <w:rsid w:val="001F7826"/>
    <w:rsid w:val="00200E15"/>
    <w:rsid w:val="00223F14"/>
    <w:rsid w:val="00281085"/>
    <w:rsid w:val="00281D98"/>
    <w:rsid w:val="00283625"/>
    <w:rsid w:val="002A56A7"/>
    <w:rsid w:val="002D762C"/>
    <w:rsid w:val="002F5788"/>
    <w:rsid w:val="0033741F"/>
    <w:rsid w:val="003404DB"/>
    <w:rsid w:val="003404F5"/>
    <w:rsid w:val="00344DCD"/>
    <w:rsid w:val="00345BBA"/>
    <w:rsid w:val="003502BA"/>
    <w:rsid w:val="0037525D"/>
    <w:rsid w:val="0038235F"/>
    <w:rsid w:val="00382AF5"/>
    <w:rsid w:val="00387E4F"/>
    <w:rsid w:val="003A1AA8"/>
    <w:rsid w:val="003A667E"/>
    <w:rsid w:val="003B5F43"/>
    <w:rsid w:val="003C6CFC"/>
    <w:rsid w:val="003E7D6A"/>
    <w:rsid w:val="003F1435"/>
    <w:rsid w:val="00424732"/>
    <w:rsid w:val="00431D84"/>
    <w:rsid w:val="004B61E5"/>
    <w:rsid w:val="004E065A"/>
    <w:rsid w:val="004E30C1"/>
    <w:rsid w:val="0050331F"/>
    <w:rsid w:val="00527C9D"/>
    <w:rsid w:val="00580B43"/>
    <w:rsid w:val="005A2990"/>
    <w:rsid w:val="005B252D"/>
    <w:rsid w:val="005D0A3D"/>
    <w:rsid w:val="005F34AB"/>
    <w:rsid w:val="00615C32"/>
    <w:rsid w:val="00615FB3"/>
    <w:rsid w:val="00632DE9"/>
    <w:rsid w:val="00665EAD"/>
    <w:rsid w:val="00671A87"/>
    <w:rsid w:val="006C60C5"/>
    <w:rsid w:val="006D2C7D"/>
    <w:rsid w:val="006D5F77"/>
    <w:rsid w:val="006F326A"/>
    <w:rsid w:val="00710A4B"/>
    <w:rsid w:val="00714F9D"/>
    <w:rsid w:val="0073191A"/>
    <w:rsid w:val="00747C0C"/>
    <w:rsid w:val="007507E7"/>
    <w:rsid w:val="00777299"/>
    <w:rsid w:val="007818D7"/>
    <w:rsid w:val="0079285F"/>
    <w:rsid w:val="007B0B13"/>
    <w:rsid w:val="007E1365"/>
    <w:rsid w:val="007E1B8C"/>
    <w:rsid w:val="007E78DE"/>
    <w:rsid w:val="00840971"/>
    <w:rsid w:val="00852E45"/>
    <w:rsid w:val="00885C1D"/>
    <w:rsid w:val="00890918"/>
    <w:rsid w:val="00895113"/>
    <w:rsid w:val="008A0CED"/>
    <w:rsid w:val="008B2E94"/>
    <w:rsid w:val="008C4B72"/>
    <w:rsid w:val="008D471E"/>
    <w:rsid w:val="00935936"/>
    <w:rsid w:val="00944EA9"/>
    <w:rsid w:val="00964F6C"/>
    <w:rsid w:val="00965780"/>
    <w:rsid w:val="00975042"/>
    <w:rsid w:val="009C6137"/>
    <w:rsid w:val="009E0E38"/>
    <w:rsid w:val="009E12C9"/>
    <w:rsid w:val="00A01AC9"/>
    <w:rsid w:val="00A23A46"/>
    <w:rsid w:val="00A75DE9"/>
    <w:rsid w:val="00A83353"/>
    <w:rsid w:val="00A91BFF"/>
    <w:rsid w:val="00AA196A"/>
    <w:rsid w:val="00AC6997"/>
    <w:rsid w:val="00AC6B6B"/>
    <w:rsid w:val="00AD0A7B"/>
    <w:rsid w:val="00AD2848"/>
    <w:rsid w:val="00B23284"/>
    <w:rsid w:val="00B23FB9"/>
    <w:rsid w:val="00B471F8"/>
    <w:rsid w:val="00B61623"/>
    <w:rsid w:val="00B61C7A"/>
    <w:rsid w:val="00B66A7E"/>
    <w:rsid w:val="00B74A21"/>
    <w:rsid w:val="00B872C2"/>
    <w:rsid w:val="00B92DDF"/>
    <w:rsid w:val="00BA3981"/>
    <w:rsid w:val="00BB6A36"/>
    <w:rsid w:val="00BC0328"/>
    <w:rsid w:val="00BF04B9"/>
    <w:rsid w:val="00C02DE0"/>
    <w:rsid w:val="00C063C0"/>
    <w:rsid w:val="00C21933"/>
    <w:rsid w:val="00C61FA8"/>
    <w:rsid w:val="00C667D9"/>
    <w:rsid w:val="00C6752C"/>
    <w:rsid w:val="00CA5790"/>
    <w:rsid w:val="00CB5F46"/>
    <w:rsid w:val="00CC0F61"/>
    <w:rsid w:val="00CC5339"/>
    <w:rsid w:val="00CE0075"/>
    <w:rsid w:val="00CF600B"/>
    <w:rsid w:val="00CF6C5A"/>
    <w:rsid w:val="00D47E60"/>
    <w:rsid w:val="00D810DC"/>
    <w:rsid w:val="00DA2E15"/>
    <w:rsid w:val="00DB5A45"/>
    <w:rsid w:val="00DC4ABE"/>
    <w:rsid w:val="00DC746B"/>
    <w:rsid w:val="00DF02E3"/>
    <w:rsid w:val="00E052C0"/>
    <w:rsid w:val="00E176F1"/>
    <w:rsid w:val="00E564BE"/>
    <w:rsid w:val="00E61866"/>
    <w:rsid w:val="00E66A27"/>
    <w:rsid w:val="00E77E71"/>
    <w:rsid w:val="00EB1028"/>
    <w:rsid w:val="00EB7795"/>
    <w:rsid w:val="00EC2494"/>
    <w:rsid w:val="00F21E79"/>
    <w:rsid w:val="00F23978"/>
    <w:rsid w:val="00F3425B"/>
    <w:rsid w:val="00F56A4D"/>
    <w:rsid w:val="00F625D5"/>
    <w:rsid w:val="00FB07BF"/>
    <w:rsid w:val="00FD10F2"/>
    <w:rsid w:val="00FE5150"/>
    <w:rsid w:val="00FE5CB3"/>
    <w:rsid w:val="00FF55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8B4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52E2"/>
    <w:pPr>
      <w:ind w:left="720"/>
      <w:contextualSpacing/>
    </w:pPr>
  </w:style>
  <w:style w:type="paragraph" w:styleId="NormalWeb">
    <w:name w:val="Normal (Web)"/>
    <w:basedOn w:val="Normal"/>
    <w:uiPriority w:val="99"/>
    <w:semiHidden/>
    <w:unhideWhenUsed/>
    <w:rsid w:val="00FE51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120">
      <w:bodyDiv w:val="1"/>
      <w:marLeft w:val="0"/>
      <w:marRight w:val="0"/>
      <w:marTop w:val="0"/>
      <w:marBottom w:val="0"/>
      <w:divBdr>
        <w:top w:val="none" w:sz="0" w:space="0" w:color="auto"/>
        <w:left w:val="none" w:sz="0" w:space="0" w:color="auto"/>
        <w:bottom w:val="none" w:sz="0" w:space="0" w:color="auto"/>
        <w:right w:val="none" w:sz="0" w:space="0" w:color="auto"/>
      </w:divBdr>
    </w:div>
    <w:div w:id="11952921">
      <w:bodyDiv w:val="1"/>
      <w:marLeft w:val="0"/>
      <w:marRight w:val="0"/>
      <w:marTop w:val="0"/>
      <w:marBottom w:val="0"/>
      <w:divBdr>
        <w:top w:val="none" w:sz="0" w:space="0" w:color="auto"/>
        <w:left w:val="none" w:sz="0" w:space="0" w:color="auto"/>
        <w:bottom w:val="none" w:sz="0" w:space="0" w:color="auto"/>
        <w:right w:val="none" w:sz="0" w:space="0" w:color="auto"/>
      </w:divBdr>
    </w:div>
    <w:div w:id="21787907">
      <w:bodyDiv w:val="1"/>
      <w:marLeft w:val="0"/>
      <w:marRight w:val="0"/>
      <w:marTop w:val="0"/>
      <w:marBottom w:val="0"/>
      <w:divBdr>
        <w:top w:val="none" w:sz="0" w:space="0" w:color="auto"/>
        <w:left w:val="none" w:sz="0" w:space="0" w:color="auto"/>
        <w:bottom w:val="none" w:sz="0" w:space="0" w:color="auto"/>
        <w:right w:val="none" w:sz="0" w:space="0" w:color="auto"/>
      </w:divBdr>
    </w:div>
    <w:div w:id="24212119">
      <w:bodyDiv w:val="1"/>
      <w:marLeft w:val="0"/>
      <w:marRight w:val="0"/>
      <w:marTop w:val="0"/>
      <w:marBottom w:val="0"/>
      <w:divBdr>
        <w:top w:val="none" w:sz="0" w:space="0" w:color="auto"/>
        <w:left w:val="none" w:sz="0" w:space="0" w:color="auto"/>
        <w:bottom w:val="none" w:sz="0" w:space="0" w:color="auto"/>
        <w:right w:val="none" w:sz="0" w:space="0" w:color="auto"/>
      </w:divBdr>
    </w:div>
    <w:div w:id="31268944">
      <w:bodyDiv w:val="1"/>
      <w:marLeft w:val="0"/>
      <w:marRight w:val="0"/>
      <w:marTop w:val="0"/>
      <w:marBottom w:val="0"/>
      <w:divBdr>
        <w:top w:val="none" w:sz="0" w:space="0" w:color="auto"/>
        <w:left w:val="none" w:sz="0" w:space="0" w:color="auto"/>
        <w:bottom w:val="none" w:sz="0" w:space="0" w:color="auto"/>
        <w:right w:val="none" w:sz="0" w:space="0" w:color="auto"/>
      </w:divBdr>
    </w:div>
    <w:div w:id="32733561">
      <w:bodyDiv w:val="1"/>
      <w:marLeft w:val="0"/>
      <w:marRight w:val="0"/>
      <w:marTop w:val="0"/>
      <w:marBottom w:val="0"/>
      <w:divBdr>
        <w:top w:val="none" w:sz="0" w:space="0" w:color="auto"/>
        <w:left w:val="none" w:sz="0" w:space="0" w:color="auto"/>
        <w:bottom w:val="none" w:sz="0" w:space="0" w:color="auto"/>
        <w:right w:val="none" w:sz="0" w:space="0" w:color="auto"/>
      </w:divBdr>
    </w:div>
    <w:div w:id="33115639">
      <w:bodyDiv w:val="1"/>
      <w:marLeft w:val="0"/>
      <w:marRight w:val="0"/>
      <w:marTop w:val="0"/>
      <w:marBottom w:val="0"/>
      <w:divBdr>
        <w:top w:val="none" w:sz="0" w:space="0" w:color="auto"/>
        <w:left w:val="none" w:sz="0" w:space="0" w:color="auto"/>
        <w:bottom w:val="none" w:sz="0" w:space="0" w:color="auto"/>
        <w:right w:val="none" w:sz="0" w:space="0" w:color="auto"/>
      </w:divBdr>
    </w:div>
    <w:div w:id="71856278">
      <w:bodyDiv w:val="1"/>
      <w:marLeft w:val="0"/>
      <w:marRight w:val="0"/>
      <w:marTop w:val="0"/>
      <w:marBottom w:val="0"/>
      <w:divBdr>
        <w:top w:val="none" w:sz="0" w:space="0" w:color="auto"/>
        <w:left w:val="none" w:sz="0" w:space="0" w:color="auto"/>
        <w:bottom w:val="none" w:sz="0" w:space="0" w:color="auto"/>
        <w:right w:val="none" w:sz="0" w:space="0" w:color="auto"/>
      </w:divBdr>
    </w:div>
    <w:div w:id="86123975">
      <w:bodyDiv w:val="1"/>
      <w:marLeft w:val="0"/>
      <w:marRight w:val="0"/>
      <w:marTop w:val="0"/>
      <w:marBottom w:val="0"/>
      <w:divBdr>
        <w:top w:val="none" w:sz="0" w:space="0" w:color="auto"/>
        <w:left w:val="none" w:sz="0" w:space="0" w:color="auto"/>
        <w:bottom w:val="none" w:sz="0" w:space="0" w:color="auto"/>
        <w:right w:val="none" w:sz="0" w:space="0" w:color="auto"/>
      </w:divBdr>
    </w:div>
    <w:div w:id="86194495">
      <w:bodyDiv w:val="1"/>
      <w:marLeft w:val="0"/>
      <w:marRight w:val="0"/>
      <w:marTop w:val="0"/>
      <w:marBottom w:val="0"/>
      <w:divBdr>
        <w:top w:val="none" w:sz="0" w:space="0" w:color="auto"/>
        <w:left w:val="none" w:sz="0" w:space="0" w:color="auto"/>
        <w:bottom w:val="none" w:sz="0" w:space="0" w:color="auto"/>
        <w:right w:val="none" w:sz="0" w:space="0" w:color="auto"/>
      </w:divBdr>
    </w:div>
    <w:div w:id="99839171">
      <w:bodyDiv w:val="1"/>
      <w:marLeft w:val="0"/>
      <w:marRight w:val="0"/>
      <w:marTop w:val="0"/>
      <w:marBottom w:val="0"/>
      <w:divBdr>
        <w:top w:val="none" w:sz="0" w:space="0" w:color="auto"/>
        <w:left w:val="none" w:sz="0" w:space="0" w:color="auto"/>
        <w:bottom w:val="none" w:sz="0" w:space="0" w:color="auto"/>
        <w:right w:val="none" w:sz="0" w:space="0" w:color="auto"/>
      </w:divBdr>
    </w:div>
    <w:div w:id="104152778">
      <w:bodyDiv w:val="1"/>
      <w:marLeft w:val="0"/>
      <w:marRight w:val="0"/>
      <w:marTop w:val="0"/>
      <w:marBottom w:val="0"/>
      <w:divBdr>
        <w:top w:val="none" w:sz="0" w:space="0" w:color="auto"/>
        <w:left w:val="none" w:sz="0" w:space="0" w:color="auto"/>
        <w:bottom w:val="none" w:sz="0" w:space="0" w:color="auto"/>
        <w:right w:val="none" w:sz="0" w:space="0" w:color="auto"/>
      </w:divBdr>
    </w:div>
    <w:div w:id="118572407">
      <w:bodyDiv w:val="1"/>
      <w:marLeft w:val="0"/>
      <w:marRight w:val="0"/>
      <w:marTop w:val="0"/>
      <w:marBottom w:val="0"/>
      <w:divBdr>
        <w:top w:val="none" w:sz="0" w:space="0" w:color="auto"/>
        <w:left w:val="none" w:sz="0" w:space="0" w:color="auto"/>
        <w:bottom w:val="none" w:sz="0" w:space="0" w:color="auto"/>
        <w:right w:val="none" w:sz="0" w:space="0" w:color="auto"/>
      </w:divBdr>
    </w:div>
    <w:div w:id="127089785">
      <w:bodyDiv w:val="1"/>
      <w:marLeft w:val="0"/>
      <w:marRight w:val="0"/>
      <w:marTop w:val="0"/>
      <w:marBottom w:val="0"/>
      <w:divBdr>
        <w:top w:val="none" w:sz="0" w:space="0" w:color="auto"/>
        <w:left w:val="none" w:sz="0" w:space="0" w:color="auto"/>
        <w:bottom w:val="none" w:sz="0" w:space="0" w:color="auto"/>
        <w:right w:val="none" w:sz="0" w:space="0" w:color="auto"/>
      </w:divBdr>
    </w:div>
    <w:div w:id="135806728">
      <w:bodyDiv w:val="1"/>
      <w:marLeft w:val="0"/>
      <w:marRight w:val="0"/>
      <w:marTop w:val="0"/>
      <w:marBottom w:val="0"/>
      <w:divBdr>
        <w:top w:val="none" w:sz="0" w:space="0" w:color="auto"/>
        <w:left w:val="none" w:sz="0" w:space="0" w:color="auto"/>
        <w:bottom w:val="none" w:sz="0" w:space="0" w:color="auto"/>
        <w:right w:val="none" w:sz="0" w:space="0" w:color="auto"/>
      </w:divBdr>
    </w:div>
    <w:div w:id="139663787">
      <w:bodyDiv w:val="1"/>
      <w:marLeft w:val="0"/>
      <w:marRight w:val="0"/>
      <w:marTop w:val="0"/>
      <w:marBottom w:val="0"/>
      <w:divBdr>
        <w:top w:val="none" w:sz="0" w:space="0" w:color="auto"/>
        <w:left w:val="none" w:sz="0" w:space="0" w:color="auto"/>
        <w:bottom w:val="none" w:sz="0" w:space="0" w:color="auto"/>
        <w:right w:val="none" w:sz="0" w:space="0" w:color="auto"/>
      </w:divBdr>
    </w:div>
    <w:div w:id="140847901">
      <w:bodyDiv w:val="1"/>
      <w:marLeft w:val="0"/>
      <w:marRight w:val="0"/>
      <w:marTop w:val="0"/>
      <w:marBottom w:val="0"/>
      <w:divBdr>
        <w:top w:val="none" w:sz="0" w:space="0" w:color="auto"/>
        <w:left w:val="none" w:sz="0" w:space="0" w:color="auto"/>
        <w:bottom w:val="none" w:sz="0" w:space="0" w:color="auto"/>
        <w:right w:val="none" w:sz="0" w:space="0" w:color="auto"/>
      </w:divBdr>
    </w:div>
    <w:div w:id="145363833">
      <w:bodyDiv w:val="1"/>
      <w:marLeft w:val="0"/>
      <w:marRight w:val="0"/>
      <w:marTop w:val="0"/>
      <w:marBottom w:val="0"/>
      <w:divBdr>
        <w:top w:val="none" w:sz="0" w:space="0" w:color="auto"/>
        <w:left w:val="none" w:sz="0" w:space="0" w:color="auto"/>
        <w:bottom w:val="none" w:sz="0" w:space="0" w:color="auto"/>
        <w:right w:val="none" w:sz="0" w:space="0" w:color="auto"/>
      </w:divBdr>
    </w:div>
    <w:div w:id="146362214">
      <w:bodyDiv w:val="1"/>
      <w:marLeft w:val="0"/>
      <w:marRight w:val="0"/>
      <w:marTop w:val="0"/>
      <w:marBottom w:val="0"/>
      <w:divBdr>
        <w:top w:val="none" w:sz="0" w:space="0" w:color="auto"/>
        <w:left w:val="none" w:sz="0" w:space="0" w:color="auto"/>
        <w:bottom w:val="none" w:sz="0" w:space="0" w:color="auto"/>
        <w:right w:val="none" w:sz="0" w:space="0" w:color="auto"/>
      </w:divBdr>
    </w:div>
    <w:div w:id="146362994">
      <w:bodyDiv w:val="1"/>
      <w:marLeft w:val="0"/>
      <w:marRight w:val="0"/>
      <w:marTop w:val="0"/>
      <w:marBottom w:val="0"/>
      <w:divBdr>
        <w:top w:val="none" w:sz="0" w:space="0" w:color="auto"/>
        <w:left w:val="none" w:sz="0" w:space="0" w:color="auto"/>
        <w:bottom w:val="none" w:sz="0" w:space="0" w:color="auto"/>
        <w:right w:val="none" w:sz="0" w:space="0" w:color="auto"/>
      </w:divBdr>
    </w:div>
    <w:div w:id="166410021">
      <w:bodyDiv w:val="1"/>
      <w:marLeft w:val="0"/>
      <w:marRight w:val="0"/>
      <w:marTop w:val="0"/>
      <w:marBottom w:val="0"/>
      <w:divBdr>
        <w:top w:val="none" w:sz="0" w:space="0" w:color="auto"/>
        <w:left w:val="none" w:sz="0" w:space="0" w:color="auto"/>
        <w:bottom w:val="none" w:sz="0" w:space="0" w:color="auto"/>
        <w:right w:val="none" w:sz="0" w:space="0" w:color="auto"/>
      </w:divBdr>
      <w:divsChild>
        <w:div w:id="1600331214">
          <w:marLeft w:val="0"/>
          <w:marRight w:val="0"/>
          <w:marTop w:val="0"/>
          <w:marBottom w:val="0"/>
          <w:divBdr>
            <w:top w:val="none" w:sz="0" w:space="12" w:color="auto"/>
            <w:left w:val="single" w:sz="6" w:space="26" w:color="1C3F94"/>
            <w:bottom w:val="single" w:sz="6" w:space="12" w:color="1C3F94"/>
            <w:right w:val="single" w:sz="6" w:space="26" w:color="1C3F94"/>
          </w:divBdr>
        </w:div>
        <w:div w:id="1956791908">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78466880">
      <w:bodyDiv w:val="1"/>
      <w:marLeft w:val="0"/>
      <w:marRight w:val="0"/>
      <w:marTop w:val="0"/>
      <w:marBottom w:val="0"/>
      <w:divBdr>
        <w:top w:val="none" w:sz="0" w:space="0" w:color="auto"/>
        <w:left w:val="none" w:sz="0" w:space="0" w:color="auto"/>
        <w:bottom w:val="none" w:sz="0" w:space="0" w:color="auto"/>
        <w:right w:val="none" w:sz="0" w:space="0" w:color="auto"/>
      </w:divBdr>
    </w:div>
    <w:div w:id="184638122">
      <w:bodyDiv w:val="1"/>
      <w:marLeft w:val="0"/>
      <w:marRight w:val="0"/>
      <w:marTop w:val="0"/>
      <w:marBottom w:val="0"/>
      <w:divBdr>
        <w:top w:val="none" w:sz="0" w:space="0" w:color="auto"/>
        <w:left w:val="none" w:sz="0" w:space="0" w:color="auto"/>
        <w:bottom w:val="none" w:sz="0" w:space="0" w:color="auto"/>
        <w:right w:val="none" w:sz="0" w:space="0" w:color="auto"/>
      </w:divBdr>
    </w:div>
    <w:div w:id="185216368">
      <w:bodyDiv w:val="1"/>
      <w:marLeft w:val="0"/>
      <w:marRight w:val="0"/>
      <w:marTop w:val="0"/>
      <w:marBottom w:val="0"/>
      <w:divBdr>
        <w:top w:val="none" w:sz="0" w:space="0" w:color="auto"/>
        <w:left w:val="none" w:sz="0" w:space="0" w:color="auto"/>
        <w:bottom w:val="none" w:sz="0" w:space="0" w:color="auto"/>
        <w:right w:val="none" w:sz="0" w:space="0" w:color="auto"/>
      </w:divBdr>
    </w:div>
    <w:div w:id="201746049">
      <w:bodyDiv w:val="1"/>
      <w:marLeft w:val="0"/>
      <w:marRight w:val="0"/>
      <w:marTop w:val="0"/>
      <w:marBottom w:val="0"/>
      <w:divBdr>
        <w:top w:val="none" w:sz="0" w:space="0" w:color="auto"/>
        <w:left w:val="none" w:sz="0" w:space="0" w:color="auto"/>
        <w:bottom w:val="none" w:sz="0" w:space="0" w:color="auto"/>
        <w:right w:val="none" w:sz="0" w:space="0" w:color="auto"/>
      </w:divBdr>
    </w:div>
    <w:div w:id="203521874">
      <w:bodyDiv w:val="1"/>
      <w:marLeft w:val="0"/>
      <w:marRight w:val="0"/>
      <w:marTop w:val="0"/>
      <w:marBottom w:val="0"/>
      <w:divBdr>
        <w:top w:val="none" w:sz="0" w:space="0" w:color="auto"/>
        <w:left w:val="none" w:sz="0" w:space="0" w:color="auto"/>
        <w:bottom w:val="none" w:sz="0" w:space="0" w:color="auto"/>
        <w:right w:val="none" w:sz="0" w:space="0" w:color="auto"/>
      </w:divBdr>
    </w:div>
    <w:div w:id="230430092">
      <w:bodyDiv w:val="1"/>
      <w:marLeft w:val="0"/>
      <w:marRight w:val="0"/>
      <w:marTop w:val="0"/>
      <w:marBottom w:val="0"/>
      <w:divBdr>
        <w:top w:val="none" w:sz="0" w:space="0" w:color="auto"/>
        <w:left w:val="none" w:sz="0" w:space="0" w:color="auto"/>
        <w:bottom w:val="none" w:sz="0" w:space="0" w:color="auto"/>
        <w:right w:val="none" w:sz="0" w:space="0" w:color="auto"/>
      </w:divBdr>
    </w:div>
    <w:div w:id="236209308">
      <w:bodyDiv w:val="1"/>
      <w:marLeft w:val="0"/>
      <w:marRight w:val="0"/>
      <w:marTop w:val="0"/>
      <w:marBottom w:val="0"/>
      <w:divBdr>
        <w:top w:val="none" w:sz="0" w:space="0" w:color="auto"/>
        <w:left w:val="none" w:sz="0" w:space="0" w:color="auto"/>
        <w:bottom w:val="none" w:sz="0" w:space="0" w:color="auto"/>
        <w:right w:val="none" w:sz="0" w:space="0" w:color="auto"/>
      </w:divBdr>
    </w:div>
    <w:div w:id="246890400">
      <w:bodyDiv w:val="1"/>
      <w:marLeft w:val="0"/>
      <w:marRight w:val="0"/>
      <w:marTop w:val="0"/>
      <w:marBottom w:val="0"/>
      <w:divBdr>
        <w:top w:val="none" w:sz="0" w:space="0" w:color="auto"/>
        <w:left w:val="none" w:sz="0" w:space="0" w:color="auto"/>
        <w:bottom w:val="none" w:sz="0" w:space="0" w:color="auto"/>
        <w:right w:val="none" w:sz="0" w:space="0" w:color="auto"/>
      </w:divBdr>
    </w:div>
    <w:div w:id="279918436">
      <w:bodyDiv w:val="1"/>
      <w:marLeft w:val="0"/>
      <w:marRight w:val="0"/>
      <w:marTop w:val="0"/>
      <w:marBottom w:val="0"/>
      <w:divBdr>
        <w:top w:val="none" w:sz="0" w:space="0" w:color="auto"/>
        <w:left w:val="none" w:sz="0" w:space="0" w:color="auto"/>
        <w:bottom w:val="none" w:sz="0" w:space="0" w:color="auto"/>
        <w:right w:val="none" w:sz="0" w:space="0" w:color="auto"/>
      </w:divBdr>
    </w:div>
    <w:div w:id="283123952">
      <w:bodyDiv w:val="1"/>
      <w:marLeft w:val="0"/>
      <w:marRight w:val="0"/>
      <w:marTop w:val="0"/>
      <w:marBottom w:val="0"/>
      <w:divBdr>
        <w:top w:val="none" w:sz="0" w:space="0" w:color="auto"/>
        <w:left w:val="none" w:sz="0" w:space="0" w:color="auto"/>
        <w:bottom w:val="none" w:sz="0" w:space="0" w:color="auto"/>
        <w:right w:val="none" w:sz="0" w:space="0" w:color="auto"/>
      </w:divBdr>
    </w:div>
    <w:div w:id="287930061">
      <w:bodyDiv w:val="1"/>
      <w:marLeft w:val="0"/>
      <w:marRight w:val="0"/>
      <w:marTop w:val="0"/>
      <w:marBottom w:val="0"/>
      <w:divBdr>
        <w:top w:val="none" w:sz="0" w:space="0" w:color="auto"/>
        <w:left w:val="none" w:sz="0" w:space="0" w:color="auto"/>
        <w:bottom w:val="none" w:sz="0" w:space="0" w:color="auto"/>
        <w:right w:val="none" w:sz="0" w:space="0" w:color="auto"/>
      </w:divBdr>
    </w:div>
    <w:div w:id="295598878">
      <w:bodyDiv w:val="1"/>
      <w:marLeft w:val="0"/>
      <w:marRight w:val="0"/>
      <w:marTop w:val="0"/>
      <w:marBottom w:val="0"/>
      <w:divBdr>
        <w:top w:val="none" w:sz="0" w:space="0" w:color="auto"/>
        <w:left w:val="none" w:sz="0" w:space="0" w:color="auto"/>
        <w:bottom w:val="none" w:sz="0" w:space="0" w:color="auto"/>
        <w:right w:val="none" w:sz="0" w:space="0" w:color="auto"/>
      </w:divBdr>
    </w:div>
    <w:div w:id="297682825">
      <w:bodyDiv w:val="1"/>
      <w:marLeft w:val="0"/>
      <w:marRight w:val="0"/>
      <w:marTop w:val="0"/>
      <w:marBottom w:val="0"/>
      <w:divBdr>
        <w:top w:val="none" w:sz="0" w:space="0" w:color="auto"/>
        <w:left w:val="none" w:sz="0" w:space="0" w:color="auto"/>
        <w:bottom w:val="none" w:sz="0" w:space="0" w:color="auto"/>
        <w:right w:val="none" w:sz="0" w:space="0" w:color="auto"/>
      </w:divBdr>
    </w:div>
    <w:div w:id="299238112">
      <w:bodyDiv w:val="1"/>
      <w:marLeft w:val="0"/>
      <w:marRight w:val="0"/>
      <w:marTop w:val="0"/>
      <w:marBottom w:val="0"/>
      <w:divBdr>
        <w:top w:val="none" w:sz="0" w:space="0" w:color="auto"/>
        <w:left w:val="none" w:sz="0" w:space="0" w:color="auto"/>
        <w:bottom w:val="none" w:sz="0" w:space="0" w:color="auto"/>
        <w:right w:val="none" w:sz="0" w:space="0" w:color="auto"/>
      </w:divBdr>
    </w:div>
    <w:div w:id="303319539">
      <w:bodyDiv w:val="1"/>
      <w:marLeft w:val="0"/>
      <w:marRight w:val="0"/>
      <w:marTop w:val="0"/>
      <w:marBottom w:val="0"/>
      <w:divBdr>
        <w:top w:val="none" w:sz="0" w:space="0" w:color="auto"/>
        <w:left w:val="none" w:sz="0" w:space="0" w:color="auto"/>
        <w:bottom w:val="none" w:sz="0" w:space="0" w:color="auto"/>
        <w:right w:val="none" w:sz="0" w:space="0" w:color="auto"/>
      </w:divBdr>
    </w:div>
    <w:div w:id="311955950">
      <w:bodyDiv w:val="1"/>
      <w:marLeft w:val="0"/>
      <w:marRight w:val="0"/>
      <w:marTop w:val="0"/>
      <w:marBottom w:val="0"/>
      <w:divBdr>
        <w:top w:val="none" w:sz="0" w:space="0" w:color="auto"/>
        <w:left w:val="none" w:sz="0" w:space="0" w:color="auto"/>
        <w:bottom w:val="none" w:sz="0" w:space="0" w:color="auto"/>
        <w:right w:val="none" w:sz="0" w:space="0" w:color="auto"/>
      </w:divBdr>
    </w:div>
    <w:div w:id="315260690">
      <w:bodyDiv w:val="1"/>
      <w:marLeft w:val="0"/>
      <w:marRight w:val="0"/>
      <w:marTop w:val="0"/>
      <w:marBottom w:val="0"/>
      <w:divBdr>
        <w:top w:val="none" w:sz="0" w:space="0" w:color="auto"/>
        <w:left w:val="none" w:sz="0" w:space="0" w:color="auto"/>
        <w:bottom w:val="none" w:sz="0" w:space="0" w:color="auto"/>
        <w:right w:val="none" w:sz="0" w:space="0" w:color="auto"/>
      </w:divBdr>
    </w:div>
    <w:div w:id="316691668">
      <w:bodyDiv w:val="1"/>
      <w:marLeft w:val="0"/>
      <w:marRight w:val="0"/>
      <w:marTop w:val="0"/>
      <w:marBottom w:val="0"/>
      <w:divBdr>
        <w:top w:val="none" w:sz="0" w:space="0" w:color="auto"/>
        <w:left w:val="none" w:sz="0" w:space="0" w:color="auto"/>
        <w:bottom w:val="none" w:sz="0" w:space="0" w:color="auto"/>
        <w:right w:val="none" w:sz="0" w:space="0" w:color="auto"/>
      </w:divBdr>
    </w:div>
    <w:div w:id="350500151">
      <w:bodyDiv w:val="1"/>
      <w:marLeft w:val="0"/>
      <w:marRight w:val="0"/>
      <w:marTop w:val="0"/>
      <w:marBottom w:val="0"/>
      <w:divBdr>
        <w:top w:val="none" w:sz="0" w:space="0" w:color="auto"/>
        <w:left w:val="none" w:sz="0" w:space="0" w:color="auto"/>
        <w:bottom w:val="none" w:sz="0" w:space="0" w:color="auto"/>
        <w:right w:val="none" w:sz="0" w:space="0" w:color="auto"/>
      </w:divBdr>
    </w:div>
    <w:div w:id="351033620">
      <w:bodyDiv w:val="1"/>
      <w:marLeft w:val="0"/>
      <w:marRight w:val="0"/>
      <w:marTop w:val="0"/>
      <w:marBottom w:val="0"/>
      <w:divBdr>
        <w:top w:val="none" w:sz="0" w:space="0" w:color="auto"/>
        <w:left w:val="none" w:sz="0" w:space="0" w:color="auto"/>
        <w:bottom w:val="none" w:sz="0" w:space="0" w:color="auto"/>
        <w:right w:val="none" w:sz="0" w:space="0" w:color="auto"/>
      </w:divBdr>
    </w:div>
    <w:div w:id="371197308">
      <w:bodyDiv w:val="1"/>
      <w:marLeft w:val="0"/>
      <w:marRight w:val="0"/>
      <w:marTop w:val="0"/>
      <w:marBottom w:val="0"/>
      <w:divBdr>
        <w:top w:val="none" w:sz="0" w:space="0" w:color="auto"/>
        <w:left w:val="none" w:sz="0" w:space="0" w:color="auto"/>
        <w:bottom w:val="none" w:sz="0" w:space="0" w:color="auto"/>
        <w:right w:val="none" w:sz="0" w:space="0" w:color="auto"/>
      </w:divBdr>
    </w:div>
    <w:div w:id="372996926">
      <w:bodyDiv w:val="1"/>
      <w:marLeft w:val="0"/>
      <w:marRight w:val="0"/>
      <w:marTop w:val="0"/>
      <w:marBottom w:val="0"/>
      <w:divBdr>
        <w:top w:val="none" w:sz="0" w:space="0" w:color="auto"/>
        <w:left w:val="none" w:sz="0" w:space="0" w:color="auto"/>
        <w:bottom w:val="none" w:sz="0" w:space="0" w:color="auto"/>
        <w:right w:val="none" w:sz="0" w:space="0" w:color="auto"/>
      </w:divBdr>
    </w:div>
    <w:div w:id="373777651">
      <w:bodyDiv w:val="1"/>
      <w:marLeft w:val="0"/>
      <w:marRight w:val="0"/>
      <w:marTop w:val="0"/>
      <w:marBottom w:val="0"/>
      <w:divBdr>
        <w:top w:val="none" w:sz="0" w:space="0" w:color="auto"/>
        <w:left w:val="none" w:sz="0" w:space="0" w:color="auto"/>
        <w:bottom w:val="none" w:sz="0" w:space="0" w:color="auto"/>
        <w:right w:val="none" w:sz="0" w:space="0" w:color="auto"/>
      </w:divBdr>
    </w:div>
    <w:div w:id="375591567">
      <w:bodyDiv w:val="1"/>
      <w:marLeft w:val="0"/>
      <w:marRight w:val="0"/>
      <w:marTop w:val="0"/>
      <w:marBottom w:val="0"/>
      <w:divBdr>
        <w:top w:val="none" w:sz="0" w:space="0" w:color="auto"/>
        <w:left w:val="none" w:sz="0" w:space="0" w:color="auto"/>
        <w:bottom w:val="none" w:sz="0" w:space="0" w:color="auto"/>
        <w:right w:val="none" w:sz="0" w:space="0" w:color="auto"/>
      </w:divBdr>
    </w:div>
    <w:div w:id="382022334">
      <w:bodyDiv w:val="1"/>
      <w:marLeft w:val="0"/>
      <w:marRight w:val="0"/>
      <w:marTop w:val="0"/>
      <w:marBottom w:val="0"/>
      <w:divBdr>
        <w:top w:val="none" w:sz="0" w:space="0" w:color="auto"/>
        <w:left w:val="none" w:sz="0" w:space="0" w:color="auto"/>
        <w:bottom w:val="none" w:sz="0" w:space="0" w:color="auto"/>
        <w:right w:val="none" w:sz="0" w:space="0" w:color="auto"/>
      </w:divBdr>
    </w:div>
    <w:div w:id="384261690">
      <w:bodyDiv w:val="1"/>
      <w:marLeft w:val="0"/>
      <w:marRight w:val="0"/>
      <w:marTop w:val="0"/>
      <w:marBottom w:val="0"/>
      <w:divBdr>
        <w:top w:val="none" w:sz="0" w:space="0" w:color="auto"/>
        <w:left w:val="none" w:sz="0" w:space="0" w:color="auto"/>
        <w:bottom w:val="none" w:sz="0" w:space="0" w:color="auto"/>
        <w:right w:val="none" w:sz="0" w:space="0" w:color="auto"/>
      </w:divBdr>
    </w:div>
    <w:div w:id="390151251">
      <w:bodyDiv w:val="1"/>
      <w:marLeft w:val="0"/>
      <w:marRight w:val="0"/>
      <w:marTop w:val="0"/>
      <w:marBottom w:val="0"/>
      <w:divBdr>
        <w:top w:val="none" w:sz="0" w:space="0" w:color="auto"/>
        <w:left w:val="none" w:sz="0" w:space="0" w:color="auto"/>
        <w:bottom w:val="none" w:sz="0" w:space="0" w:color="auto"/>
        <w:right w:val="none" w:sz="0" w:space="0" w:color="auto"/>
      </w:divBdr>
    </w:div>
    <w:div w:id="407534093">
      <w:bodyDiv w:val="1"/>
      <w:marLeft w:val="0"/>
      <w:marRight w:val="0"/>
      <w:marTop w:val="0"/>
      <w:marBottom w:val="0"/>
      <w:divBdr>
        <w:top w:val="none" w:sz="0" w:space="0" w:color="auto"/>
        <w:left w:val="none" w:sz="0" w:space="0" w:color="auto"/>
        <w:bottom w:val="none" w:sz="0" w:space="0" w:color="auto"/>
        <w:right w:val="none" w:sz="0" w:space="0" w:color="auto"/>
      </w:divBdr>
    </w:div>
    <w:div w:id="418797046">
      <w:bodyDiv w:val="1"/>
      <w:marLeft w:val="0"/>
      <w:marRight w:val="0"/>
      <w:marTop w:val="0"/>
      <w:marBottom w:val="0"/>
      <w:divBdr>
        <w:top w:val="none" w:sz="0" w:space="0" w:color="auto"/>
        <w:left w:val="none" w:sz="0" w:space="0" w:color="auto"/>
        <w:bottom w:val="none" w:sz="0" w:space="0" w:color="auto"/>
        <w:right w:val="none" w:sz="0" w:space="0" w:color="auto"/>
      </w:divBdr>
    </w:div>
    <w:div w:id="431896611">
      <w:bodyDiv w:val="1"/>
      <w:marLeft w:val="0"/>
      <w:marRight w:val="0"/>
      <w:marTop w:val="0"/>
      <w:marBottom w:val="0"/>
      <w:divBdr>
        <w:top w:val="none" w:sz="0" w:space="0" w:color="auto"/>
        <w:left w:val="none" w:sz="0" w:space="0" w:color="auto"/>
        <w:bottom w:val="none" w:sz="0" w:space="0" w:color="auto"/>
        <w:right w:val="none" w:sz="0" w:space="0" w:color="auto"/>
      </w:divBdr>
    </w:div>
    <w:div w:id="432018631">
      <w:bodyDiv w:val="1"/>
      <w:marLeft w:val="0"/>
      <w:marRight w:val="0"/>
      <w:marTop w:val="0"/>
      <w:marBottom w:val="0"/>
      <w:divBdr>
        <w:top w:val="none" w:sz="0" w:space="0" w:color="auto"/>
        <w:left w:val="none" w:sz="0" w:space="0" w:color="auto"/>
        <w:bottom w:val="none" w:sz="0" w:space="0" w:color="auto"/>
        <w:right w:val="none" w:sz="0" w:space="0" w:color="auto"/>
      </w:divBdr>
    </w:div>
    <w:div w:id="434717628">
      <w:bodyDiv w:val="1"/>
      <w:marLeft w:val="0"/>
      <w:marRight w:val="0"/>
      <w:marTop w:val="0"/>
      <w:marBottom w:val="0"/>
      <w:divBdr>
        <w:top w:val="none" w:sz="0" w:space="0" w:color="auto"/>
        <w:left w:val="none" w:sz="0" w:space="0" w:color="auto"/>
        <w:bottom w:val="none" w:sz="0" w:space="0" w:color="auto"/>
        <w:right w:val="none" w:sz="0" w:space="0" w:color="auto"/>
      </w:divBdr>
    </w:div>
    <w:div w:id="438063785">
      <w:bodyDiv w:val="1"/>
      <w:marLeft w:val="0"/>
      <w:marRight w:val="0"/>
      <w:marTop w:val="0"/>
      <w:marBottom w:val="0"/>
      <w:divBdr>
        <w:top w:val="none" w:sz="0" w:space="0" w:color="auto"/>
        <w:left w:val="none" w:sz="0" w:space="0" w:color="auto"/>
        <w:bottom w:val="none" w:sz="0" w:space="0" w:color="auto"/>
        <w:right w:val="none" w:sz="0" w:space="0" w:color="auto"/>
      </w:divBdr>
    </w:div>
    <w:div w:id="447047486">
      <w:bodyDiv w:val="1"/>
      <w:marLeft w:val="0"/>
      <w:marRight w:val="0"/>
      <w:marTop w:val="0"/>
      <w:marBottom w:val="0"/>
      <w:divBdr>
        <w:top w:val="none" w:sz="0" w:space="0" w:color="auto"/>
        <w:left w:val="none" w:sz="0" w:space="0" w:color="auto"/>
        <w:bottom w:val="none" w:sz="0" w:space="0" w:color="auto"/>
        <w:right w:val="none" w:sz="0" w:space="0" w:color="auto"/>
      </w:divBdr>
    </w:div>
    <w:div w:id="459808837">
      <w:bodyDiv w:val="1"/>
      <w:marLeft w:val="0"/>
      <w:marRight w:val="0"/>
      <w:marTop w:val="0"/>
      <w:marBottom w:val="0"/>
      <w:divBdr>
        <w:top w:val="none" w:sz="0" w:space="0" w:color="auto"/>
        <w:left w:val="none" w:sz="0" w:space="0" w:color="auto"/>
        <w:bottom w:val="none" w:sz="0" w:space="0" w:color="auto"/>
        <w:right w:val="none" w:sz="0" w:space="0" w:color="auto"/>
      </w:divBdr>
    </w:div>
    <w:div w:id="478571961">
      <w:bodyDiv w:val="1"/>
      <w:marLeft w:val="0"/>
      <w:marRight w:val="0"/>
      <w:marTop w:val="0"/>
      <w:marBottom w:val="0"/>
      <w:divBdr>
        <w:top w:val="none" w:sz="0" w:space="0" w:color="auto"/>
        <w:left w:val="none" w:sz="0" w:space="0" w:color="auto"/>
        <w:bottom w:val="none" w:sz="0" w:space="0" w:color="auto"/>
        <w:right w:val="none" w:sz="0" w:space="0" w:color="auto"/>
      </w:divBdr>
    </w:div>
    <w:div w:id="483739401">
      <w:bodyDiv w:val="1"/>
      <w:marLeft w:val="0"/>
      <w:marRight w:val="0"/>
      <w:marTop w:val="0"/>
      <w:marBottom w:val="0"/>
      <w:divBdr>
        <w:top w:val="none" w:sz="0" w:space="0" w:color="auto"/>
        <w:left w:val="none" w:sz="0" w:space="0" w:color="auto"/>
        <w:bottom w:val="none" w:sz="0" w:space="0" w:color="auto"/>
        <w:right w:val="none" w:sz="0" w:space="0" w:color="auto"/>
      </w:divBdr>
    </w:div>
    <w:div w:id="488402912">
      <w:bodyDiv w:val="1"/>
      <w:marLeft w:val="0"/>
      <w:marRight w:val="0"/>
      <w:marTop w:val="0"/>
      <w:marBottom w:val="0"/>
      <w:divBdr>
        <w:top w:val="none" w:sz="0" w:space="0" w:color="auto"/>
        <w:left w:val="none" w:sz="0" w:space="0" w:color="auto"/>
        <w:bottom w:val="none" w:sz="0" w:space="0" w:color="auto"/>
        <w:right w:val="none" w:sz="0" w:space="0" w:color="auto"/>
      </w:divBdr>
    </w:div>
    <w:div w:id="494759701">
      <w:bodyDiv w:val="1"/>
      <w:marLeft w:val="0"/>
      <w:marRight w:val="0"/>
      <w:marTop w:val="0"/>
      <w:marBottom w:val="0"/>
      <w:divBdr>
        <w:top w:val="none" w:sz="0" w:space="0" w:color="auto"/>
        <w:left w:val="none" w:sz="0" w:space="0" w:color="auto"/>
        <w:bottom w:val="none" w:sz="0" w:space="0" w:color="auto"/>
        <w:right w:val="none" w:sz="0" w:space="0" w:color="auto"/>
      </w:divBdr>
    </w:div>
    <w:div w:id="499350122">
      <w:bodyDiv w:val="1"/>
      <w:marLeft w:val="0"/>
      <w:marRight w:val="0"/>
      <w:marTop w:val="0"/>
      <w:marBottom w:val="0"/>
      <w:divBdr>
        <w:top w:val="none" w:sz="0" w:space="0" w:color="auto"/>
        <w:left w:val="none" w:sz="0" w:space="0" w:color="auto"/>
        <w:bottom w:val="none" w:sz="0" w:space="0" w:color="auto"/>
        <w:right w:val="none" w:sz="0" w:space="0" w:color="auto"/>
      </w:divBdr>
    </w:div>
    <w:div w:id="524251066">
      <w:bodyDiv w:val="1"/>
      <w:marLeft w:val="0"/>
      <w:marRight w:val="0"/>
      <w:marTop w:val="0"/>
      <w:marBottom w:val="0"/>
      <w:divBdr>
        <w:top w:val="none" w:sz="0" w:space="0" w:color="auto"/>
        <w:left w:val="none" w:sz="0" w:space="0" w:color="auto"/>
        <w:bottom w:val="none" w:sz="0" w:space="0" w:color="auto"/>
        <w:right w:val="none" w:sz="0" w:space="0" w:color="auto"/>
      </w:divBdr>
    </w:div>
    <w:div w:id="544221272">
      <w:bodyDiv w:val="1"/>
      <w:marLeft w:val="0"/>
      <w:marRight w:val="0"/>
      <w:marTop w:val="0"/>
      <w:marBottom w:val="0"/>
      <w:divBdr>
        <w:top w:val="none" w:sz="0" w:space="0" w:color="auto"/>
        <w:left w:val="none" w:sz="0" w:space="0" w:color="auto"/>
        <w:bottom w:val="none" w:sz="0" w:space="0" w:color="auto"/>
        <w:right w:val="none" w:sz="0" w:space="0" w:color="auto"/>
      </w:divBdr>
    </w:div>
    <w:div w:id="550192248">
      <w:bodyDiv w:val="1"/>
      <w:marLeft w:val="0"/>
      <w:marRight w:val="0"/>
      <w:marTop w:val="0"/>
      <w:marBottom w:val="0"/>
      <w:divBdr>
        <w:top w:val="none" w:sz="0" w:space="0" w:color="auto"/>
        <w:left w:val="none" w:sz="0" w:space="0" w:color="auto"/>
        <w:bottom w:val="none" w:sz="0" w:space="0" w:color="auto"/>
        <w:right w:val="none" w:sz="0" w:space="0" w:color="auto"/>
      </w:divBdr>
    </w:div>
    <w:div w:id="566653443">
      <w:bodyDiv w:val="1"/>
      <w:marLeft w:val="0"/>
      <w:marRight w:val="0"/>
      <w:marTop w:val="0"/>
      <w:marBottom w:val="0"/>
      <w:divBdr>
        <w:top w:val="none" w:sz="0" w:space="0" w:color="auto"/>
        <w:left w:val="none" w:sz="0" w:space="0" w:color="auto"/>
        <w:bottom w:val="none" w:sz="0" w:space="0" w:color="auto"/>
        <w:right w:val="none" w:sz="0" w:space="0" w:color="auto"/>
      </w:divBdr>
    </w:div>
    <w:div w:id="574359901">
      <w:bodyDiv w:val="1"/>
      <w:marLeft w:val="0"/>
      <w:marRight w:val="0"/>
      <w:marTop w:val="0"/>
      <w:marBottom w:val="0"/>
      <w:divBdr>
        <w:top w:val="none" w:sz="0" w:space="0" w:color="auto"/>
        <w:left w:val="none" w:sz="0" w:space="0" w:color="auto"/>
        <w:bottom w:val="none" w:sz="0" w:space="0" w:color="auto"/>
        <w:right w:val="none" w:sz="0" w:space="0" w:color="auto"/>
      </w:divBdr>
    </w:div>
    <w:div w:id="592737069">
      <w:bodyDiv w:val="1"/>
      <w:marLeft w:val="0"/>
      <w:marRight w:val="0"/>
      <w:marTop w:val="0"/>
      <w:marBottom w:val="0"/>
      <w:divBdr>
        <w:top w:val="none" w:sz="0" w:space="0" w:color="auto"/>
        <w:left w:val="none" w:sz="0" w:space="0" w:color="auto"/>
        <w:bottom w:val="none" w:sz="0" w:space="0" w:color="auto"/>
        <w:right w:val="none" w:sz="0" w:space="0" w:color="auto"/>
      </w:divBdr>
    </w:div>
    <w:div w:id="600187773">
      <w:bodyDiv w:val="1"/>
      <w:marLeft w:val="0"/>
      <w:marRight w:val="0"/>
      <w:marTop w:val="0"/>
      <w:marBottom w:val="0"/>
      <w:divBdr>
        <w:top w:val="none" w:sz="0" w:space="0" w:color="auto"/>
        <w:left w:val="none" w:sz="0" w:space="0" w:color="auto"/>
        <w:bottom w:val="none" w:sz="0" w:space="0" w:color="auto"/>
        <w:right w:val="none" w:sz="0" w:space="0" w:color="auto"/>
      </w:divBdr>
    </w:div>
    <w:div w:id="600453446">
      <w:bodyDiv w:val="1"/>
      <w:marLeft w:val="0"/>
      <w:marRight w:val="0"/>
      <w:marTop w:val="0"/>
      <w:marBottom w:val="0"/>
      <w:divBdr>
        <w:top w:val="none" w:sz="0" w:space="0" w:color="auto"/>
        <w:left w:val="none" w:sz="0" w:space="0" w:color="auto"/>
        <w:bottom w:val="none" w:sz="0" w:space="0" w:color="auto"/>
        <w:right w:val="none" w:sz="0" w:space="0" w:color="auto"/>
      </w:divBdr>
    </w:div>
    <w:div w:id="628629263">
      <w:bodyDiv w:val="1"/>
      <w:marLeft w:val="0"/>
      <w:marRight w:val="0"/>
      <w:marTop w:val="0"/>
      <w:marBottom w:val="0"/>
      <w:divBdr>
        <w:top w:val="none" w:sz="0" w:space="0" w:color="auto"/>
        <w:left w:val="none" w:sz="0" w:space="0" w:color="auto"/>
        <w:bottom w:val="none" w:sz="0" w:space="0" w:color="auto"/>
        <w:right w:val="none" w:sz="0" w:space="0" w:color="auto"/>
      </w:divBdr>
    </w:div>
    <w:div w:id="637884687">
      <w:bodyDiv w:val="1"/>
      <w:marLeft w:val="0"/>
      <w:marRight w:val="0"/>
      <w:marTop w:val="0"/>
      <w:marBottom w:val="0"/>
      <w:divBdr>
        <w:top w:val="none" w:sz="0" w:space="0" w:color="auto"/>
        <w:left w:val="none" w:sz="0" w:space="0" w:color="auto"/>
        <w:bottom w:val="none" w:sz="0" w:space="0" w:color="auto"/>
        <w:right w:val="none" w:sz="0" w:space="0" w:color="auto"/>
      </w:divBdr>
    </w:div>
    <w:div w:id="652099098">
      <w:bodyDiv w:val="1"/>
      <w:marLeft w:val="0"/>
      <w:marRight w:val="0"/>
      <w:marTop w:val="0"/>
      <w:marBottom w:val="0"/>
      <w:divBdr>
        <w:top w:val="none" w:sz="0" w:space="0" w:color="auto"/>
        <w:left w:val="none" w:sz="0" w:space="0" w:color="auto"/>
        <w:bottom w:val="none" w:sz="0" w:space="0" w:color="auto"/>
        <w:right w:val="none" w:sz="0" w:space="0" w:color="auto"/>
      </w:divBdr>
    </w:div>
    <w:div w:id="654920528">
      <w:bodyDiv w:val="1"/>
      <w:marLeft w:val="0"/>
      <w:marRight w:val="0"/>
      <w:marTop w:val="0"/>
      <w:marBottom w:val="0"/>
      <w:divBdr>
        <w:top w:val="none" w:sz="0" w:space="0" w:color="auto"/>
        <w:left w:val="none" w:sz="0" w:space="0" w:color="auto"/>
        <w:bottom w:val="none" w:sz="0" w:space="0" w:color="auto"/>
        <w:right w:val="none" w:sz="0" w:space="0" w:color="auto"/>
      </w:divBdr>
    </w:div>
    <w:div w:id="655691022">
      <w:bodyDiv w:val="1"/>
      <w:marLeft w:val="0"/>
      <w:marRight w:val="0"/>
      <w:marTop w:val="0"/>
      <w:marBottom w:val="0"/>
      <w:divBdr>
        <w:top w:val="none" w:sz="0" w:space="0" w:color="auto"/>
        <w:left w:val="none" w:sz="0" w:space="0" w:color="auto"/>
        <w:bottom w:val="none" w:sz="0" w:space="0" w:color="auto"/>
        <w:right w:val="none" w:sz="0" w:space="0" w:color="auto"/>
      </w:divBdr>
    </w:div>
    <w:div w:id="657073752">
      <w:bodyDiv w:val="1"/>
      <w:marLeft w:val="0"/>
      <w:marRight w:val="0"/>
      <w:marTop w:val="0"/>
      <w:marBottom w:val="0"/>
      <w:divBdr>
        <w:top w:val="none" w:sz="0" w:space="0" w:color="auto"/>
        <w:left w:val="none" w:sz="0" w:space="0" w:color="auto"/>
        <w:bottom w:val="none" w:sz="0" w:space="0" w:color="auto"/>
        <w:right w:val="none" w:sz="0" w:space="0" w:color="auto"/>
      </w:divBdr>
    </w:div>
    <w:div w:id="692533491">
      <w:bodyDiv w:val="1"/>
      <w:marLeft w:val="0"/>
      <w:marRight w:val="0"/>
      <w:marTop w:val="0"/>
      <w:marBottom w:val="0"/>
      <w:divBdr>
        <w:top w:val="none" w:sz="0" w:space="0" w:color="auto"/>
        <w:left w:val="none" w:sz="0" w:space="0" w:color="auto"/>
        <w:bottom w:val="none" w:sz="0" w:space="0" w:color="auto"/>
        <w:right w:val="none" w:sz="0" w:space="0" w:color="auto"/>
      </w:divBdr>
    </w:div>
    <w:div w:id="712735079">
      <w:bodyDiv w:val="1"/>
      <w:marLeft w:val="0"/>
      <w:marRight w:val="0"/>
      <w:marTop w:val="0"/>
      <w:marBottom w:val="0"/>
      <w:divBdr>
        <w:top w:val="none" w:sz="0" w:space="0" w:color="auto"/>
        <w:left w:val="none" w:sz="0" w:space="0" w:color="auto"/>
        <w:bottom w:val="none" w:sz="0" w:space="0" w:color="auto"/>
        <w:right w:val="none" w:sz="0" w:space="0" w:color="auto"/>
      </w:divBdr>
    </w:div>
    <w:div w:id="736784942">
      <w:bodyDiv w:val="1"/>
      <w:marLeft w:val="0"/>
      <w:marRight w:val="0"/>
      <w:marTop w:val="0"/>
      <w:marBottom w:val="0"/>
      <w:divBdr>
        <w:top w:val="none" w:sz="0" w:space="0" w:color="auto"/>
        <w:left w:val="none" w:sz="0" w:space="0" w:color="auto"/>
        <w:bottom w:val="none" w:sz="0" w:space="0" w:color="auto"/>
        <w:right w:val="none" w:sz="0" w:space="0" w:color="auto"/>
      </w:divBdr>
    </w:div>
    <w:div w:id="761488165">
      <w:bodyDiv w:val="1"/>
      <w:marLeft w:val="0"/>
      <w:marRight w:val="0"/>
      <w:marTop w:val="0"/>
      <w:marBottom w:val="0"/>
      <w:divBdr>
        <w:top w:val="none" w:sz="0" w:space="0" w:color="auto"/>
        <w:left w:val="none" w:sz="0" w:space="0" w:color="auto"/>
        <w:bottom w:val="none" w:sz="0" w:space="0" w:color="auto"/>
        <w:right w:val="none" w:sz="0" w:space="0" w:color="auto"/>
      </w:divBdr>
    </w:div>
    <w:div w:id="806779628">
      <w:bodyDiv w:val="1"/>
      <w:marLeft w:val="0"/>
      <w:marRight w:val="0"/>
      <w:marTop w:val="0"/>
      <w:marBottom w:val="0"/>
      <w:divBdr>
        <w:top w:val="none" w:sz="0" w:space="0" w:color="auto"/>
        <w:left w:val="none" w:sz="0" w:space="0" w:color="auto"/>
        <w:bottom w:val="none" w:sz="0" w:space="0" w:color="auto"/>
        <w:right w:val="none" w:sz="0" w:space="0" w:color="auto"/>
      </w:divBdr>
    </w:div>
    <w:div w:id="814220785">
      <w:bodyDiv w:val="1"/>
      <w:marLeft w:val="0"/>
      <w:marRight w:val="0"/>
      <w:marTop w:val="0"/>
      <w:marBottom w:val="0"/>
      <w:divBdr>
        <w:top w:val="none" w:sz="0" w:space="0" w:color="auto"/>
        <w:left w:val="none" w:sz="0" w:space="0" w:color="auto"/>
        <w:bottom w:val="none" w:sz="0" w:space="0" w:color="auto"/>
        <w:right w:val="none" w:sz="0" w:space="0" w:color="auto"/>
      </w:divBdr>
    </w:div>
    <w:div w:id="833573275">
      <w:bodyDiv w:val="1"/>
      <w:marLeft w:val="0"/>
      <w:marRight w:val="0"/>
      <w:marTop w:val="0"/>
      <w:marBottom w:val="0"/>
      <w:divBdr>
        <w:top w:val="none" w:sz="0" w:space="0" w:color="auto"/>
        <w:left w:val="none" w:sz="0" w:space="0" w:color="auto"/>
        <w:bottom w:val="none" w:sz="0" w:space="0" w:color="auto"/>
        <w:right w:val="none" w:sz="0" w:space="0" w:color="auto"/>
      </w:divBdr>
    </w:div>
    <w:div w:id="835615038">
      <w:bodyDiv w:val="1"/>
      <w:marLeft w:val="0"/>
      <w:marRight w:val="0"/>
      <w:marTop w:val="0"/>
      <w:marBottom w:val="0"/>
      <w:divBdr>
        <w:top w:val="none" w:sz="0" w:space="0" w:color="auto"/>
        <w:left w:val="none" w:sz="0" w:space="0" w:color="auto"/>
        <w:bottom w:val="none" w:sz="0" w:space="0" w:color="auto"/>
        <w:right w:val="none" w:sz="0" w:space="0" w:color="auto"/>
      </w:divBdr>
    </w:div>
    <w:div w:id="838809340">
      <w:bodyDiv w:val="1"/>
      <w:marLeft w:val="0"/>
      <w:marRight w:val="0"/>
      <w:marTop w:val="0"/>
      <w:marBottom w:val="0"/>
      <w:divBdr>
        <w:top w:val="none" w:sz="0" w:space="0" w:color="auto"/>
        <w:left w:val="none" w:sz="0" w:space="0" w:color="auto"/>
        <w:bottom w:val="none" w:sz="0" w:space="0" w:color="auto"/>
        <w:right w:val="none" w:sz="0" w:space="0" w:color="auto"/>
      </w:divBdr>
    </w:div>
    <w:div w:id="849292906">
      <w:bodyDiv w:val="1"/>
      <w:marLeft w:val="0"/>
      <w:marRight w:val="0"/>
      <w:marTop w:val="0"/>
      <w:marBottom w:val="0"/>
      <w:divBdr>
        <w:top w:val="none" w:sz="0" w:space="0" w:color="auto"/>
        <w:left w:val="none" w:sz="0" w:space="0" w:color="auto"/>
        <w:bottom w:val="none" w:sz="0" w:space="0" w:color="auto"/>
        <w:right w:val="none" w:sz="0" w:space="0" w:color="auto"/>
      </w:divBdr>
    </w:div>
    <w:div w:id="872501119">
      <w:bodyDiv w:val="1"/>
      <w:marLeft w:val="0"/>
      <w:marRight w:val="0"/>
      <w:marTop w:val="0"/>
      <w:marBottom w:val="0"/>
      <w:divBdr>
        <w:top w:val="none" w:sz="0" w:space="0" w:color="auto"/>
        <w:left w:val="none" w:sz="0" w:space="0" w:color="auto"/>
        <w:bottom w:val="none" w:sz="0" w:space="0" w:color="auto"/>
        <w:right w:val="none" w:sz="0" w:space="0" w:color="auto"/>
      </w:divBdr>
    </w:div>
    <w:div w:id="873036022">
      <w:bodyDiv w:val="1"/>
      <w:marLeft w:val="0"/>
      <w:marRight w:val="0"/>
      <w:marTop w:val="0"/>
      <w:marBottom w:val="0"/>
      <w:divBdr>
        <w:top w:val="none" w:sz="0" w:space="0" w:color="auto"/>
        <w:left w:val="none" w:sz="0" w:space="0" w:color="auto"/>
        <w:bottom w:val="none" w:sz="0" w:space="0" w:color="auto"/>
        <w:right w:val="none" w:sz="0" w:space="0" w:color="auto"/>
      </w:divBdr>
    </w:div>
    <w:div w:id="897713997">
      <w:bodyDiv w:val="1"/>
      <w:marLeft w:val="0"/>
      <w:marRight w:val="0"/>
      <w:marTop w:val="0"/>
      <w:marBottom w:val="0"/>
      <w:divBdr>
        <w:top w:val="none" w:sz="0" w:space="0" w:color="auto"/>
        <w:left w:val="none" w:sz="0" w:space="0" w:color="auto"/>
        <w:bottom w:val="none" w:sz="0" w:space="0" w:color="auto"/>
        <w:right w:val="none" w:sz="0" w:space="0" w:color="auto"/>
      </w:divBdr>
    </w:div>
    <w:div w:id="911618558">
      <w:bodyDiv w:val="1"/>
      <w:marLeft w:val="0"/>
      <w:marRight w:val="0"/>
      <w:marTop w:val="0"/>
      <w:marBottom w:val="0"/>
      <w:divBdr>
        <w:top w:val="none" w:sz="0" w:space="0" w:color="auto"/>
        <w:left w:val="none" w:sz="0" w:space="0" w:color="auto"/>
        <w:bottom w:val="none" w:sz="0" w:space="0" w:color="auto"/>
        <w:right w:val="none" w:sz="0" w:space="0" w:color="auto"/>
      </w:divBdr>
    </w:div>
    <w:div w:id="930092128">
      <w:bodyDiv w:val="1"/>
      <w:marLeft w:val="0"/>
      <w:marRight w:val="0"/>
      <w:marTop w:val="0"/>
      <w:marBottom w:val="0"/>
      <w:divBdr>
        <w:top w:val="none" w:sz="0" w:space="0" w:color="auto"/>
        <w:left w:val="none" w:sz="0" w:space="0" w:color="auto"/>
        <w:bottom w:val="none" w:sz="0" w:space="0" w:color="auto"/>
        <w:right w:val="none" w:sz="0" w:space="0" w:color="auto"/>
      </w:divBdr>
    </w:div>
    <w:div w:id="939721332">
      <w:bodyDiv w:val="1"/>
      <w:marLeft w:val="0"/>
      <w:marRight w:val="0"/>
      <w:marTop w:val="0"/>
      <w:marBottom w:val="0"/>
      <w:divBdr>
        <w:top w:val="none" w:sz="0" w:space="0" w:color="auto"/>
        <w:left w:val="none" w:sz="0" w:space="0" w:color="auto"/>
        <w:bottom w:val="none" w:sz="0" w:space="0" w:color="auto"/>
        <w:right w:val="none" w:sz="0" w:space="0" w:color="auto"/>
      </w:divBdr>
    </w:div>
    <w:div w:id="942222892">
      <w:bodyDiv w:val="1"/>
      <w:marLeft w:val="0"/>
      <w:marRight w:val="0"/>
      <w:marTop w:val="0"/>
      <w:marBottom w:val="0"/>
      <w:divBdr>
        <w:top w:val="none" w:sz="0" w:space="0" w:color="auto"/>
        <w:left w:val="none" w:sz="0" w:space="0" w:color="auto"/>
        <w:bottom w:val="none" w:sz="0" w:space="0" w:color="auto"/>
        <w:right w:val="none" w:sz="0" w:space="0" w:color="auto"/>
      </w:divBdr>
    </w:div>
    <w:div w:id="951941193">
      <w:bodyDiv w:val="1"/>
      <w:marLeft w:val="0"/>
      <w:marRight w:val="0"/>
      <w:marTop w:val="0"/>
      <w:marBottom w:val="0"/>
      <w:divBdr>
        <w:top w:val="none" w:sz="0" w:space="0" w:color="auto"/>
        <w:left w:val="none" w:sz="0" w:space="0" w:color="auto"/>
        <w:bottom w:val="none" w:sz="0" w:space="0" w:color="auto"/>
        <w:right w:val="none" w:sz="0" w:space="0" w:color="auto"/>
      </w:divBdr>
    </w:div>
    <w:div w:id="961157188">
      <w:bodyDiv w:val="1"/>
      <w:marLeft w:val="0"/>
      <w:marRight w:val="0"/>
      <w:marTop w:val="0"/>
      <w:marBottom w:val="0"/>
      <w:divBdr>
        <w:top w:val="none" w:sz="0" w:space="0" w:color="auto"/>
        <w:left w:val="none" w:sz="0" w:space="0" w:color="auto"/>
        <w:bottom w:val="none" w:sz="0" w:space="0" w:color="auto"/>
        <w:right w:val="none" w:sz="0" w:space="0" w:color="auto"/>
      </w:divBdr>
    </w:div>
    <w:div w:id="990644814">
      <w:bodyDiv w:val="1"/>
      <w:marLeft w:val="0"/>
      <w:marRight w:val="0"/>
      <w:marTop w:val="0"/>
      <w:marBottom w:val="0"/>
      <w:divBdr>
        <w:top w:val="none" w:sz="0" w:space="0" w:color="auto"/>
        <w:left w:val="none" w:sz="0" w:space="0" w:color="auto"/>
        <w:bottom w:val="none" w:sz="0" w:space="0" w:color="auto"/>
        <w:right w:val="none" w:sz="0" w:space="0" w:color="auto"/>
      </w:divBdr>
    </w:div>
    <w:div w:id="1018195287">
      <w:bodyDiv w:val="1"/>
      <w:marLeft w:val="0"/>
      <w:marRight w:val="0"/>
      <w:marTop w:val="0"/>
      <w:marBottom w:val="0"/>
      <w:divBdr>
        <w:top w:val="none" w:sz="0" w:space="0" w:color="auto"/>
        <w:left w:val="none" w:sz="0" w:space="0" w:color="auto"/>
        <w:bottom w:val="none" w:sz="0" w:space="0" w:color="auto"/>
        <w:right w:val="none" w:sz="0" w:space="0" w:color="auto"/>
      </w:divBdr>
    </w:div>
    <w:div w:id="1028264086">
      <w:bodyDiv w:val="1"/>
      <w:marLeft w:val="0"/>
      <w:marRight w:val="0"/>
      <w:marTop w:val="0"/>
      <w:marBottom w:val="0"/>
      <w:divBdr>
        <w:top w:val="none" w:sz="0" w:space="0" w:color="auto"/>
        <w:left w:val="none" w:sz="0" w:space="0" w:color="auto"/>
        <w:bottom w:val="none" w:sz="0" w:space="0" w:color="auto"/>
        <w:right w:val="none" w:sz="0" w:space="0" w:color="auto"/>
      </w:divBdr>
    </w:div>
    <w:div w:id="1052967461">
      <w:bodyDiv w:val="1"/>
      <w:marLeft w:val="0"/>
      <w:marRight w:val="0"/>
      <w:marTop w:val="0"/>
      <w:marBottom w:val="0"/>
      <w:divBdr>
        <w:top w:val="none" w:sz="0" w:space="0" w:color="auto"/>
        <w:left w:val="none" w:sz="0" w:space="0" w:color="auto"/>
        <w:bottom w:val="none" w:sz="0" w:space="0" w:color="auto"/>
        <w:right w:val="none" w:sz="0" w:space="0" w:color="auto"/>
      </w:divBdr>
    </w:div>
    <w:div w:id="1064527381">
      <w:bodyDiv w:val="1"/>
      <w:marLeft w:val="0"/>
      <w:marRight w:val="0"/>
      <w:marTop w:val="0"/>
      <w:marBottom w:val="0"/>
      <w:divBdr>
        <w:top w:val="none" w:sz="0" w:space="0" w:color="auto"/>
        <w:left w:val="none" w:sz="0" w:space="0" w:color="auto"/>
        <w:bottom w:val="none" w:sz="0" w:space="0" w:color="auto"/>
        <w:right w:val="none" w:sz="0" w:space="0" w:color="auto"/>
      </w:divBdr>
    </w:div>
    <w:div w:id="1073353486">
      <w:bodyDiv w:val="1"/>
      <w:marLeft w:val="0"/>
      <w:marRight w:val="0"/>
      <w:marTop w:val="0"/>
      <w:marBottom w:val="0"/>
      <w:divBdr>
        <w:top w:val="none" w:sz="0" w:space="0" w:color="auto"/>
        <w:left w:val="none" w:sz="0" w:space="0" w:color="auto"/>
        <w:bottom w:val="none" w:sz="0" w:space="0" w:color="auto"/>
        <w:right w:val="none" w:sz="0" w:space="0" w:color="auto"/>
      </w:divBdr>
    </w:div>
    <w:div w:id="1074662190">
      <w:bodyDiv w:val="1"/>
      <w:marLeft w:val="0"/>
      <w:marRight w:val="0"/>
      <w:marTop w:val="0"/>
      <w:marBottom w:val="0"/>
      <w:divBdr>
        <w:top w:val="none" w:sz="0" w:space="0" w:color="auto"/>
        <w:left w:val="none" w:sz="0" w:space="0" w:color="auto"/>
        <w:bottom w:val="none" w:sz="0" w:space="0" w:color="auto"/>
        <w:right w:val="none" w:sz="0" w:space="0" w:color="auto"/>
      </w:divBdr>
    </w:div>
    <w:div w:id="1074813858">
      <w:bodyDiv w:val="1"/>
      <w:marLeft w:val="0"/>
      <w:marRight w:val="0"/>
      <w:marTop w:val="0"/>
      <w:marBottom w:val="0"/>
      <w:divBdr>
        <w:top w:val="none" w:sz="0" w:space="0" w:color="auto"/>
        <w:left w:val="none" w:sz="0" w:space="0" w:color="auto"/>
        <w:bottom w:val="none" w:sz="0" w:space="0" w:color="auto"/>
        <w:right w:val="none" w:sz="0" w:space="0" w:color="auto"/>
      </w:divBdr>
    </w:div>
    <w:div w:id="1075736919">
      <w:bodyDiv w:val="1"/>
      <w:marLeft w:val="0"/>
      <w:marRight w:val="0"/>
      <w:marTop w:val="0"/>
      <w:marBottom w:val="0"/>
      <w:divBdr>
        <w:top w:val="none" w:sz="0" w:space="0" w:color="auto"/>
        <w:left w:val="none" w:sz="0" w:space="0" w:color="auto"/>
        <w:bottom w:val="none" w:sz="0" w:space="0" w:color="auto"/>
        <w:right w:val="none" w:sz="0" w:space="0" w:color="auto"/>
      </w:divBdr>
    </w:div>
    <w:div w:id="1098713039">
      <w:bodyDiv w:val="1"/>
      <w:marLeft w:val="0"/>
      <w:marRight w:val="0"/>
      <w:marTop w:val="0"/>
      <w:marBottom w:val="0"/>
      <w:divBdr>
        <w:top w:val="none" w:sz="0" w:space="0" w:color="auto"/>
        <w:left w:val="none" w:sz="0" w:space="0" w:color="auto"/>
        <w:bottom w:val="none" w:sz="0" w:space="0" w:color="auto"/>
        <w:right w:val="none" w:sz="0" w:space="0" w:color="auto"/>
      </w:divBdr>
    </w:div>
    <w:div w:id="1110590726">
      <w:bodyDiv w:val="1"/>
      <w:marLeft w:val="0"/>
      <w:marRight w:val="0"/>
      <w:marTop w:val="0"/>
      <w:marBottom w:val="0"/>
      <w:divBdr>
        <w:top w:val="none" w:sz="0" w:space="0" w:color="auto"/>
        <w:left w:val="none" w:sz="0" w:space="0" w:color="auto"/>
        <w:bottom w:val="none" w:sz="0" w:space="0" w:color="auto"/>
        <w:right w:val="none" w:sz="0" w:space="0" w:color="auto"/>
      </w:divBdr>
    </w:div>
    <w:div w:id="1113477218">
      <w:bodyDiv w:val="1"/>
      <w:marLeft w:val="0"/>
      <w:marRight w:val="0"/>
      <w:marTop w:val="0"/>
      <w:marBottom w:val="0"/>
      <w:divBdr>
        <w:top w:val="none" w:sz="0" w:space="0" w:color="auto"/>
        <w:left w:val="none" w:sz="0" w:space="0" w:color="auto"/>
        <w:bottom w:val="none" w:sz="0" w:space="0" w:color="auto"/>
        <w:right w:val="none" w:sz="0" w:space="0" w:color="auto"/>
      </w:divBdr>
    </w:div>
    <w:div w:id="1129082124">
      <w:bodyDiv w:val="1"/>
      <w:marLeft w:val="0"/>
      <w:marRight w:val="0"/>
      <w:marTop w:val="0"/>
      <w:marBottom w:val="0"/>
      <w:divBdr>
        <w:top w:val="none" w:sz="0" w:space="0" w:color="auto"/>
        <w:left w:val="none" w:sz="0" w:space="0" w:color="auto"/>
        <w:bottom w:val="none" w:sz="0" w:space="0" w:color="auto"/>
        <w:right w:val="none" w:sz="0" w:space="0" w:color="auto"/>
      </w:divBdr>
    </w:div>
    <w:div w:id="1135634352">
      <w:bodyDiv w:val="1"/>
      <w:marLeft w:val="0"/>
      <w:marRight w:val="0"/>
      <w:marTop w:val="0"/>
      <w:marBottom w:val="0"/>
      <w:divBdr>
        <w:top w:val="none" w:sz="0" w:space="0" w:color="auto"/>
        <w:left w:val="none" w:sz="0" w:space="0" w:color="auto"/>
        <w:bottom w:val="none" w:sz="0" w:space="0" w:color="auto"/>
        <w:right w:val="none" w:sz="0" w:space="0" w:color="auto"/>
      </w:divBdr>
    </w:div>
    <w:div w:id="1145584631">
      <w:bodyDiv w:val="1"/>
      <w:marLeft w:val="0"/>
      <w:marRight w:val="0"/>
      <w:marTop w:val="0"/>
      <w:marBottom w:val="0"/>
      <w:divBdr>
        <w:top w:val="none" w:sz="0" w:space="0" w:color="auto"/>
        <w:left w:val="none" w:sz="0" w:space="0" w:color="auto"/>
        <w:bottom w:val="none" w:sz="0" w:space="0" w:color="auto"/>
        <w:right w:val="none" w:sz="0" w:space="0" w:color="auto"/>
      </w:divBdr>
    </w:div>
    <w:div w:id="1158157076">
      <w:bodyDiv w:val="1"/>
      <w:marLeft w:val="0"/>
      <w:marRight w:val="0"/>
      <w:marTop w:val="0"/>
      <w:marBottom w:val="0"/>
      <w:divBdr>
        <w:top w:val="none" w:sz="0" w:space="0" w:color="auto"/>
        <w:left w:val="none" w:sz="0" w:space="0" w:color="auto"/>
        <w:bottom w:val="none" w:sz="0" w:space="0" w:color="auto"/>
        <w:right w:val="none" w:sz="0" w:space="0" w:color="auto"/>
      </w:divBdr>
    </w:div>
    <w:div w:id="1161627771">
      <w:bodyDiv w:val="1"/>
      <w:marLeft w:val="0"/>
      <w:marRight w:val="0"/>
      <w:marTop w:val="0"/>
      <w:marBottom w:val="0"/>
      <w:divBdr>
        <w:top w:val="none" w:sz="0" w:space="0" w:color="auto"/>
        <w:left w:val="none" w:sz="0" w:space="0" w:color="auto"/>
        <w:bottom w:val="none" w:sz="0" w:space="0" w:color="auto"/>
        <w:right w:val="none" w:sz="0" w:space="0" w:color="auto"/>
      </w:divBdr>
    </w:div>
    <w:div w:id="1188637004">
      <w:bodyDiv w:val="1"/>
      <w:marLeft w:val="0"/>
      <w:marRight w:val="0"/>
      <w:marTop w:val="0"/>
      <w:marBottom w:val="0"/>
      <w:divBdr>
        <w:top w:val="none" w:sz="0" w:space="0" w:color="auto"/>
        <w:left w:val="none" w:sz="0" w:space="0" w:color="auto"/>
        <w:bottom w:val="none" w:sz="0" w:space="0" w:color="auto"/>
        <w:right w:val="none" w:sz="0" w:space="0" w:color="auto"/>
      </w:divBdr>
    </w:div>
    <w:div w:id="1192839052">
      <w:bodyDiv w:val="1"/>
      <w:marLeft w:val="0"/>
      <w:marRight w:val="0"/>
      <w:marTop w:val="0"/>
      <w:marBottom w:val="0"/>
      <w:divBdr>
        <w:top w:val="none" w:sz="0" w:space="0" w:color="auto"/>
        <w:left w:val="none" w:sz="0" w:space="0" w:color="auto"/>
        <w:bottom w:val="none" w:sz="0" w:space="0" w:color="auto"/>
        <w:right w:val="none" w:sz="0" w:space="0" w:color="auto"/>
      </w:divBdr>
    </w:div>
    <w:div w:id="1207915549">
      <w:bodyDiv w:val="1"/>
      <w:marLeft w:val="0"/>
      <w:marRight w:val="0"/>
      <w:marTop w:val="0"/>
      <w:marBottom w:val="0"/>
      <w:divBdr>
        <w:top w:val="none" w:sz="0" w:space="0" w:color="auto"/>
        <w:left w:val="none" w:sz="0" w:space="0" w:color="auto"/>
        <w:bottom w:val="none" w:sz="0" w:space="0" w:color="auto"/>
        <w:right w:val="none" w:sz="0" w:space="0" w:color="auto"/>
      </w:divBdr>
    </w:div>
    <w:div w:id="1237979279">
      <w:bodyDiv w:val="1"/>
      <w:marLeft w:val="0"/>
      <w:marRight w:val="0"/>
      <w:marTop w:val="0"/>
      <w:marBottom w:val="0"/>
      <w:divBdr>
        <w:top w:val="none" w:sz="0" w:space="0" w:color="auto"/>
        <w:left w:val="none" w:sz="0" w:space="0" w:color="auto"/>
        <w:bottom w:val="none" w:sz="0" w:space="0" w:color="auto"/>
        <w:right w:val="none" w:sz="0" w:space="0" w:color="auto"/>
      </w:divBdr>
    </w:div>
    <w:div w:id="1251426702">
      <w:bodyDiv w:val="1"/>
      <w:marLeft w:val="0"/>
      <w:marRight w:val="0"/>
      <w:marTop w:val="0"/>
      <w:marBottom w:val="0"/>
      <w:divBdr>
        <w:top w:val="none" w:sz="0" w:space="0" w:color="auto"/>
        <w:left w:val="none" w:sz="0" w:space="0" w:color="auto"/>
        <w:bottom w:val="none" w:sz="0" w:space="0" w:color="auto"/>
        <w:right w:val="none" w:sz="0" w:space="0" w:color="auto"/>
      </w:divBdr>
    </w:div>
    <w:div w:id="1289237003">
      <w:bodyDiv w:val="1"/>
      <w:marLeft w:val="0"/>
      <w:marRight w:val="0"/>
      <w:marTop w:val="0"/>
      <w:marBottom w:val="0"/>
      <w:divBdr>
        <w:top w:val="none" w:sz="0" w:space="0" w:color="auto"/>
        <w:left w:val="none" w:sz="0" w:space="0" w:color="auto"/>
        <w:bottom w:val="none" w:sz="0" w:space="0" w:color="auto"/>
        <w:right w:val="none" w:sz="0" w:space="0" w:color="auto"/>
      </w:divBdr>
    </w:div>
    <w:div w:id="1292786488">
      <w:bodyDiv w:val="1"/>
      <w:marLeft w:val="0"/>
      <w:marRight w:val="0"/>
      <w:marTop w:val="0"/>
      <w:marBottom w:val="0"/>
      <w:divBdr>
        <w:top w:val="none" w:sz="0" w:space="0" w:color="auto"/>
        <w:left w:val="none" w:sz="0" w:space="0" w:color="auto"/>
        <w:bottom w:val="none" w:sz="0" w:space="0" w:color="auto"/>
        <w:right w:val="none" w:sz="0" w:space="0" w:color="auto"/>
      </w:divBdr>
    </w:div>
    <w:div w:id="1326517449">
      <w:bodyDiv w:val="1"/>
      <w:marLeft w:val="0"/>
      <w:marRight w:val="0"/>
      <w:marTop w:val="0"/>
      <w:marBottom w:val="0"/>
      <w:divBdr>
        <w:top w:val="none" w:sz="0" w:space="0" w:color="auto"/>
        <w:left w:val="none" w:sz="0" w:space="0" w:color="auto"/>
        <w:bottom w:val="none" w:sz="0" w:space="0" w:color="auto"/>
        <w:right w:val="none" w:sz="0" w:space="0" w:color="auto"/>
      </w:divBdr>
    </w:div>
    <w:div w:id="1371221708">
      <w:bodyDiv w:val="1"/>
      <w:marLeft w:val="0"/>
      <w:marRight w:val="0"/>
      <w:marTop w:val="0"/>
      <w:marBottom w:val="0"/>
      <w:divBdr>
        <w:top w:val="none" w:sz="0" w:space="0" w:color="auto"/>
        <w:left w:val="none" w:sz="0" w:space="0" w:color="auto"/>
        <w:bottom w:val="none" w:sz="0" w:space="0" w:color="auto"/>
        <w:right w:val="none" w:sz="0" w:space="0" w:color="auto"/>
      </w:divBdr>
    </w:div>
    <w:div w:id="1376001409">
      <w:bodyDiv w:val="1"/>
      <w:marLeft w:val="0"/>
      <w:marRight w:val="0"/>
      <w:marTop w:val="0"/>
      <w:marBottom w:val="0"/>
      <w:divBdr>
        <w:top w:val="none" w:sz="0" w:space="0" w:color="auto"/>
        <w:left w:val="none" w:sz="0" w:space="0" w:color="auto"/>
        <w:bottom w:val="none" w:sz="0" w:space="0" w:color="auto"/>
        <w:right w:val="none" w:sz="0" w:space="0" w:color="auto"/>
      </w:divBdr>
    </w:div>
    <w:div w:id="1390882430">
      <w:bodyDiv w:val="1"/>
      <w:marLeft w:val="0"/>
      <w:marRight w:val="0"/>
      <w:marTop w:val="0"/>
      <w:marBottom w:val="0"/>
      <w:divBdr>
        <w:top w:val="none" w:sz="0" w:space="0" w:color="auto"/>
        <w:left w:val="none" w:sz="0" w:space="0" w:color="auto"/>
        <w:bottom w:val="none" w:sz="0" w:space="0" w:color="auto"/>
        <w:right w:val="none" w:sz="0" w:space="0" w:color="auto"/>
      </w:divBdr>
    </w:div>
    <w:div w:id="1392999315">
      <w:bodyDiv w:val="1"/>
      <w:marLeft w:val="0"/>
      <w:marRight w:val="0"/>
      <w:marTop w:val="0"/>
      <w:marBottom w:val="0"/>
      <w:divBdr>
        <w:top w:val="none" w:sz="0" w:space="0" w:color="auto"/>
        <w:left w:val="none" w:sz="0" w:space="0" w:color="auto"/>
        <w:bottom w:val="none" w:sz="0" w:space="0" w:color="auto"/>
        <w:right w:val="none" w:sz="0" w:space="0" w:color="auto"/>
      </w:divBdr>
    </w:div>
    <w:div w:id="1413163203">
      <w:bodyDiv w:val="1"/>
      <w:marLeft w:val="0"/>
      <w:marRight w:val="0"/>
      <w:marTop w:val="0"/>
      <w:marBottom w:val="0"/>
      <w:divBdr>
        <w:top w:val="none" w:sz="0" w:space="0" w:color="auto"/>
        <w:left w:val="none" w:sz="0" w:space="0" w:color="auto"/>
        <w:bottom w:val="none" w:sz="0" w:space="0" w:color="auto"/>
        <w:right w:val="none" w:sz="0" w:space="0" w:color="auto"/>
      </w:divBdr>
    </w:div>
    <w:div w:id="1414350795">
      <w:bodyDiv w:val="1"/>
      <w:marLeft w:val="0"/>
      <w:marRight w:val="0"/>
      <w:marTop w:val="0"/>
      <w:marBottom w:val="0"/>
      <w:divBdr>
        <w:top w:val="none" w:sz="0" w:space="0" w:color="auto"/>
        <w:left w:val="none" w:sz="0" w:space="0" w:color="auto"/>
        <w:bottom w:val="none" w:sz="0" w:space="0" w:color="auto"/>
        <w:right w:val="none" w:sz="0" w:space="0" w:color="auto"/>
      </w:divBdr>
    </w:div>
    <w:div w:id="1419059265">
      <w:bodyDiv w:val="1"/>
      <w:marLeft w:val="0"/>
      <w:marRight w:val="0"/>
      <w:marTop w:val="0"/>
      <w:marBottom w:val="0"/>
      <w:divBdr>
        <w:top w:val="none" w:sz="0" w:space="0" w:color="auto"/>
        <w:left w:val="none" w:sz="0" w:space="0" w:color="auto"/>
        <w:bottom w:val="none" w:sz="0" w:space="0" w:color="auto"/>
        <w:right w:val="none" w:sz="0" w:space="0" w:color="auto"/>
      </w:divBdr>
    </w:div>
    <w:div w:id="1431970656">
      <w:bodyDiv w:val="1"/>
      <w:marLeft w:val="0"/>
      <w:marRight w:val="0"/>
      <w:marTop w:val="0"/>
      <w:marBottom w:val="0"/>
      <w:divBdr>
        <w:top w:val="none" w:sz="0" w:space="0" w:color="auto"/>
        <w:left w:val="none" w:sz="0" w:space="0" w:color="auto"/>
        <w:bottom w:val="none" w:sz="0" w:space="0" w:color="auto"/>
        <w:right w:val="none" w:sz="0" w:space="0" w:color="auto"/>
      </w:divBdr>
    </w:div>
    <w:div w:id="1440028407">
      <w:bodyDiv w:val="1"/>
      <w:marLeft w:val="0"/>
      <w:marRight w:val="0"/>
      <w:marTop w:val="0"/>
      <w:marBottom w:val="0"/>
      <w:divBdr>
        <w:top w:val="none" w:sz="0" w:space="0" w:color="auto"/>
        <w:left w:val="none" w:sz="0" w:space="0" w:color="auto"/>
        <w:bottom w:val="none" w:sz="0" w:space="0" w:color="auto"/>
        <w:right w:val="none" w:sz="0" w:space="0" w:color="auto"/>
      </w:divBdr>
    </w:div>
    <w:div w:id="1451509369">
      <w:bodyDiv w:val="1"/>
      <w:marLeft w:val="0"/>
      <w:marRight w:val="0"/>
      <w:marTop w:val="0"/>
      <w:marBottom w:val="0"/>
      <w:divBdr>
        <w:top w:val="none" w:sz="0" w:space="0" w:color="auto"/>
        <w:left w:val="none" w:sz="0" w:space="0" w:color="auto"/>
        <w:bottom w:val="none" w:sz="0" w:space="0" w:color="auto"/>
        <w:right w:val="none" w:sz="0" w:space="0" w:color="auto"/>
      </w:divBdr>
    </w:div>
    <w:div w:id="1469514305">
      <w:bodyDiv w:val="1"/>
      <w:marLeft w:val="0"/>
      <w:marRight w:val="0"/>
      <w:marTop w:val="0"/>
      <w:marBottom w:val="0"/>
      <w:divBdr>
        <w:top w:val="none" w:sz="0" w:space="0" w:color="auto"/>
        <w:left w:val="none" w:sz="0" w:space="0" w:color="auto"/>
        <w:bottom w:val="none" w:sz="0" w:space="0" w:color="auto"/>
        <w:right w:val="none" w:sz="0" w:space="0" w:color="auto"/>
      </w:divBdr>
    </w:div>
    <w:div w:id="1477650682">
      <w:bodyDiv w:val="1"/>
      <w:marLeft w:val="0"/>
      <w:marRight w:val="0"/>
      <w:marTop w:val="0"/>
      <w:marBottom w:val="0"/>
      <w:divBdr>
        <w:top w:val="none" w:sz="0" w:space="0" w:color="auto"/>
        <w:left w:val="none" w:sz="0" w:space="0" w:color="auto"/>
        <w:bottom w:val="none" w:sz="0" w:space="0" w:color="auto"/>
        <w:right w:val="none" w:sz="0" w:space="0" w:color="auto"/>
      </w:divBdr>
    </w:div>
    <w:div w:id="1477868559">
      <w:bodyDiv w:val="1"/>
      <w:marLeft w:val="0"/>
      <w:marRight w:val="0"/>
      <w:marTop w:val="0"/>
      <w:marBottom w:val="0"/>
      <w:divBdr>
        <w:top w:val="none" w:sz="0" w:space="0" w:color="auto"/>
        <w:left w:val="none" w:sz="0" w:space="0" w:color="auto"/>
        <w:bottom w:val="none" w:sz="0" w:space="0" w:color="auto"/>
        <w:right w:val="none" w:sz="0" w:space="0" w:color="auto"/>
      </w:divBdr>
    </w:div>
    <w:div w:id="1478692038">
      <w:bodyDiv w:val="1"/>
      <w:marLeft w:val="0"/>
      <w:marRight w:val="0"/>
      <w:marTop w:val="0"/>
      <w:marBottom w:val="0"/>
      <w:divBdr>
        <w:top w:val="none" w:sz="0" w:space="0" w:color="auto"/>
        <w:left w:val="none" w:sz="0" w:space="0" w:color="auto"/>
        <w:bottom w:val="none" w:sz="0" w:space="0" w:color="auto"/>
        <w:right w:val="none" w:sz="0" w:space="0" w:color="auto"/>
      </w:divBdr>
    </w:div>
    <w:div w:id="1480804378">
      <w:bodyDiv w:val="1"/>
      <w:marLeft w:val="0"/>
      <w:marRight w:val="0"/>
      <w:marTop w:val="0"/>
      <w:marBottom w:val="0"/>
      <w:divBdr>
        <w:top w:val="none" w:sz="0" w:space="0" w:color="auto"/>
        <w:left w:val="none" w:sz="0" w:space="0" w:color="auto"/>
        <w:bottom w:val="none" w:sz="0" w:space="0" w:color="auto"/>
        <w:right w:val="none" w:sz="0" w:space="0" w:color="auto"/>
      </w:divBdr>
    </w:div>
    <w:div w:id="1481578850">
      <w:bodyDiv w:val="1"/>
      <w:marLeft w:val="0"/>
      <w:marRight w:val="0"/>
      <w:marTop w:val="0"/>
      <w:marBottom w:val="0"/>
      <w:divBdr>
        <w:top w:val="none" w:sz="0" w:space="0" w:color="auto"/>
        <w:left w:val="none" w:sz="0" w:space="0" w:color="auto"/>
        <w:bottom w:val="none" w:sz="0" w:space="0" w:color="auto"/>
        <w:right w:val="none" w:sz="0" w:space="0" w:color="auto"/>
      </w:divBdr>
    </w:div>
    <w:div w:id="1482771235">
      <w:bodyDiv w:val="1"/>
      <w:marLeft w:val="0"/>
      <w:marRight w:val="0"/>
      <w:marTop w:val="0"/>
      <w:marBottom w:val="0"/>
      <w:divBdr>
        <w:top w:val="none" w:sz="0" w:space="0" w:color="auto"/>
        <w:left w:val="none" w:sz="0" w:space="0" w:color="auto"/>
        <w:bottom w:val="none" w:sz="0" w:space="0" w:color="auto"/>
        <w:right w:val="none" w:sz="0" w:space="0" w:color="auto"/>
      </w:divBdr>
    </w:div>
    <w:div w:id="1485320548">
      <w:bodyDiv w:val="1"/>
      <w:marLeft w:val="0"/>
      <w:marRight w:val="0"/>
      <w:marTop w:val="0"/>
      <w:marBottom w:val="0"/>
      <w:divBdr>
        <w:top w:val="none" w:sz="0" w:space="0" w:color="auto"/>
        <w:left w:val="none" w:sz="0" w:space="0" w:color="auto"/>
        <w:bottom w:val="none" w:sz="0" w:space="0" w:color="auto"/>
        <w:right w:val="none" w:sz="0" w:space="0" w:color="auto"/>
      </w:divBdr>
    </w:div>
    <w:div w:id="1503424659">
      <w:bodyDiv w:val="1"/>
      <w:marLeft w:val="0"/>
      <w:marRight w:val="0"/>
      <w:marTop w:val="0"/>
      <w:marBottom w:val="0"/>
      <w:divBdr>
        <w:top w:val="none" w:sz="0" w:space="0" w:color="auto"/>
        <w:left w:val="none" w:sz="0" w:space="0" w:color="auto"/>
        <w:bottom w:val="none" w:sz="0" w:space="0" w:color="auto"/>
        <w:right w:val="none" w:sz="0" w:space="0" w:color="auto"/>
      </w:divBdr>
    </w:div>
    <w:div w:id="1520581882">
      <w:bodyDiv w:val="1"/>
      <w:marLeft w:val="0"/>
      <w:marRight w:val="0"/>
      <w:marTop w:val="0"/>
      <w:marBottom w:val="0"/>
      <w:divBdr>
        <w:top w:val="none" w:sz="0" w:space="0" w:color="auto"/>
        <w:left w:val="none" w:sz="0" w:space="0" w:color="auto"/>
        <w:bottom w:val="none" w:sz="0" w:space="0" w:color="auto"/>
        <w:right w:val="none" w:sz="0" w:space="0" w:color="auto"/>
      </w:divBdr>
    </w:div>
    <w:div w:id="1530752824">
      <w:bodyDiv w:val="1"/>
      <w:marLeft w:val="0"/>
      <w:marRight w:val="0"/>
      <w:marTop w:val="0"/>
      <w:marBottom w:val="0"/>
      <w:divBdr>
        <w:top w:val="none" w:sz="0" w:space="0" w:color="auto"/>
        <w:left w:val="none" w:sz="0" w:space="0" w:color="auto"/>
        <w:bottom w:val="none" w:sz="0" w:space="0" w:color="auto"/>
        <w:right w:val="none" w:sz="0" w:space="0" w:color="auto"/>
      </w:divBdr>
    </w:div>
    <w:div w:id="1554540690">
      <w:bodyDiv w:val="1"/>
      <w:marLeft w:val="0"/>
      <w:marRight w:val="0"/>
      <w:marTop w:val="0"/>
      <w:marBottom w:val="0"/>
      <w:divBdr>
        <w:top w:val="none" w:sz="0" w:space="0" w:color="auto"/>
        <w:left w:val="none" w:sz="0" w:space="0" w:color="auto"/>
        <w:bottom w:val="none" w:sz="0" w:space="0" w:color="auto"/>
        <w:right w:val="none" w:sz="0" w:space="0" w:color="auto"/>
      </w:divBdr>
    </w:div>
    <w:div w:id="1563446700">
      <w:bodyDiv w:val="1"/>
      <w:marLeft w:val="0"/>
      <w:marRight w:val="0"/>
      <w:marTop w:val="0"/>
      <w:marBottom w:val="0"/>
      <w:divBdr>
        <w:top w:val="none" w:sz="0" w:space="0" w:color="auto"/>
        <w:left w:val="none" w:sz="0" w:space="0" w:color="auto"/>
        <w:bottom w:val="none" w:sz="0" w:space="0" w:color="auto"/>
        <w:right w:val="none" w:sz="0" w:space="0" w:color="auto"/>
      </w:divBdr>
    </w:div>
    <w:div w:id="1582912298">
      <w:bodyDiv w:val="1"/>
      <w:marLeft w:val="0"/>
      <w:marRight w:val="0"/>
      <w:marTop w:val="0"/>
      <w:marBottom w:val="0"/>
      <w:divBdr>
        <w:top w:val="none" w:sz="0" w:space="0" w:color="auto"/>
        <w:left w:val="none" w:sz="0" w:space="0" w:color="auto"/>
        <w:bottom w:val="none" w:sz="0" w:space="0" w:color="auto"/>
        <w:right w:val="none" w:sz="0" w:space="0" w:color="auto"/>
      </w:divBdr>
    </w:div>
    <w:div w:id="1615550403">
      <w:bodyDiv w:val="1"/>
      <w:marLeft w:val="0"/>
      <w:marRight w:val="0"/>
      <w:marTop w:val="0"/>
      <w:marBottom w:val="0"/>
      <w:divBdr>
        <w:top w:val="none" w:sz="0" w:space="0" w:color="auto"/>
        <w:left w:val="none" w:sz="0" w:space="0" w:color="auto"/>
        <w:bottom w:val="none" w:sz="0" w:space="0" w:color="auto"/>
        <w:right w:val="none" w:sz="0" w:space="0" w:color="auto"/>
      </w:divBdr>
    </w:div>
    <w:div w:id="1632858950">
      <w:bodyDiv w:val="1"/>
      <w:marLeft w:val="0"/>
      <w:marRight w:val="0"/>
      <w:marTop w:val="0"/>
      <w:marBottom w:val="0"/>
      <w:divBdr>
        <w:top w:val="none" w:sz="0" w:space="0" w:color="auto"/>
        <w:left w:val="none" w:sz="0" w:space="0" w:color="auto"/>
        <w:bottom w:val="none" w:sz="0" w:space="0" w:color="auto"/>
        <w:right w:val="none" w:sz="0" w:space="0" w:color="auto"/>
      </w:divBdr>
    </w:div>
    <w:div w:id="1637561223">
      <w:bodyDiv w:val="1"/>
      <w:marLeft w:val="0"/>
      <w:marRight w:val="0"/>
      <w:marTop w:val="0"/>
      <w:marBottom w:val="0"/>
      <w:divBdr>
        <w:top w:val="none" w:sz="0" w:space="0" w:color="auto"/>
        <w:left w:val="none" w:sz="0" w:space="0" w:color="auto"/>
        <w:bottom w:val="none" w:sz="0" w:space="0" w:color="auto"/>
        <w:right w:val="none" w:sz="0" w:space="0" w:color="auto"/>
      </w:divBdr>
    </w:div>
    <w:div w:id="1661958154">
      <w:bodyDiv w:val="1"/>
      <w:marLeft w:val="0"/>
      <w:marRight w:val="0"/>
      <w:marTop w:val="0"/>
      <w:marBottom w:val="0"/>
      <w:divBdr>
        <w:top w:val="none" w:sz="0" w:space="0" w:color="auto"/>
        <w:left w:val="none" w:sz="0" w:space="0" w:color="auto"/>
        <w:bottom w:val="none" w:sz="0" w:space="0" w:color="auto"/>
        <w:right w:val="none" w:sz="0" w:space="0" w:color="auto"/>
      </w:divBdr>
    </w:div>
    <w:div w:id="1674992122">
      <w:bodyDiv w:val="1"/>
      <w:marLeft w:val="0"/>
      <w:marRight w:val="0"/>
      <w:marTop w:val="0"/>
      <w:marBottom w:val="0"/>
      <w:divBdr>
        <w:top w:val="none" w:sz="0" w:space="0" w:color="auto"/>
        <w:left w:val="none" w:sz="0" w:space="0" w:color="auto"/>
        <w:bottom w:val="none" w:sz="0" w:space="0" w:color="auto"/>
        <w:right w:val="none" w:sz="0" w:space="0" w:color="auto"/>
      </w:divBdr>
    </w:div>
    <w:div w:id="1709137059">
      <w:bodyDiv w:val="1"/>
      <w:marLeft w:val="0"/>
      <w:marRight w:val="0"/>
      <w:marTop w:val="0"/>
      <w:marBottom w:val="0"/>
      <w:divBdr>
        <w:top w:val="none" w:sz="0" w:space="0" w:color="auto"/>
        <w:left w:val="none" w:sz="0" w:space="0" w:color="auto"/>
        <w:bottom w:val="none" w:sz="0" w:space="0" w:color="auto"/>
        <w:right w:val="none" w:sz="0" w:space="0" w:color="auto"/>
      </w:divBdr>
    </w:div>
    <w:div w:id="1749426087">
      <w:bodyDiv w:val="1"/>
      <w:marLeft w:val="0"/>
      <w:marRight w:val="0"/>
      <w:marTop w:val="0"/>
      <w:marBottom w:val="0"/>
      <w:divBdr>
        <w:top w:val="none" w:sz="0" w:space="0" w:color="auto"/>
        <w:left w:val="none" w:sz="0" w:space="0" w:color="auto"/>
        <w:bottom w:val="none" w:sz="0" w:space="0" w:color="auto"/>
        <w:right w:val="none" w:sz="0" w:space="0" w:color="auto"/>
      </w:divBdr>
    </w:div>
    <w:div w:id="1756435057">
      <w:bodyDiv w:val="1"/>
      <w:marLeft w:val="0"/>
      <w:marRight w:val="0"/>
      <w:marTop w:val="0"/>
      <w:marBottom w:val="0"/>
      <w:divBdr>
        <w:top w:val="none" w:sz="0" w:space="0" w:color="auto"/>
        <w:left w:val="none" w:sz="0" w:space="0" w:color="auto"/>
        <w:bottom w:val="none" w:sz="0" w:space="0" w:color="auto"/>
        <w:right w:val="none" w:sz="0" w:space="0" w:color="auto"/>
      </w:divBdr>
    </w:div>
    <w:div w:id="1768888896">
      <w:bodyDiv w:val="1"/>
      <w:marLeft w:val="0"/>
      <w:marRight w:val="0"/>
      <w:marTop w:val="0"/>
      <w:marBottom w:val="0"/>
      <w:divBdr>
        <w:top w:val="none" w:sz="0" w:space="0" w:color="auto"/>
        <w:left w:val="none" w:sz="0" w:space="0" w:color="auto"/>
        <w:bottom w:val="none" w:sz="0" w:space="0" w:color="auto"/>
        <w:right w:val="none" w:sz="0" w:space="0" w:color="auto"/>
      </w:divBdr>
      <w:divsChild>
        <w:div w:id="118957542">
          <w:marLeft w:val="0"/>
          <w:marRight w:val="0"/>
          <w:marTop w:val="0"/>
          <w:marBottom w:val="0"/>
          <w:divBdr>
            <w:top w:val="none" w:sz="0" w:space="12" w:color="auto"/>
            <w:left w:val="single" w:sz="6" w:space="26" w:color="1C3F94"/>
            <w:bottom w:val="single" w:sz="6" w:space="12" w:color="1C3F94"/>
            <w:right w:val="single" w:sz="6" w:space="26" w:color="1C3F94"/>
          </w:divBdr>
        </w:div>
        <w:div w:id="81731379">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837065135">
      <w:bodyDiv w:val="1"/>
      <w:marLeft w:val="0"/>
      <w:marRight w:val="0"/>
      <w:marTop w:val="0"/>
      <w:marBottom w:val="0"/>
      <w:divBdr>
        <w:top w:val="none" w:sz="0" w:space="0" w:color="auto"/>
        <w:left w:val="none" w:sz="0" w:space="0" w:color="auto"/>
        <w:bottom w:val="none" w:sz="0" w:space="0" w:color="auto"/>
        <w:right w:val="none" w:sz="0" w:space="0" w:color="auto"/>
      </w:divBdr>
    </w:div>
    <w:div w:id="1839687993">
      <w:bodyDiv w:val="1"/>
      <w:marLeft w:val="0"/>
      <w:marRight w:val="0"/>
      <w:marTop w:val="0"/>
      <w:marBottom w:val="0"/>
      <w:divBdr>
        <w:top w:val="none" w:sz="0" w:space="0" w:color="auto"/>
        <w:left w:val="none" w:sz="0" w:space="0" w:color="auto"/>
        <w:bottom w:val="none" w:sz="0" w:space="0" w:color="auto"/>
        <w:right w:val="none" w:sz="0" w:space="0" w:color="auto"/>
      </w:divBdr>
    </w:div>
    <w:div w:id="1870024078">
      <w:bodyDiv w:val="1"/>
      <w:marLeft w:val="0"/>
      <w:marRight w:val="0"/>
      <w:marTop w:val="0"/>
      <w:marBottom w:val="0"/>
      <w:divBdr>
        <w:top w:val="none" w:sz="0" w:space="0" w:color="auto"/>
        <w:left w:val="none" w:sz="0" w:space="0" w:color="auto"/>
        <w:bottom w:val="none" w:sz="0" w:space="0" w:color="auto"/>
        <w:right w:val="none" w:sz="0" w:space="0" w:color="auto"/>
      </w:divBdr>
    </w:div>
    <w:div w:id="1874345265">
      <w:bodyDiv w:val="1"/>
      <w:marLeft w:val="0"/>
      <w:marRight w:val="0"/>
      <w:marTop w:val="0"/>
      <w:marBottom w:val="0"/>
      <w:divBdr>
        <w:top w:val="none" w:sz="0" w:space="0" w:color="auto"/>
        <w:left w:val="none" w:sz="0" w:space="0" w:color="auto"/>
        <w:bottom w:val="none" w:sz="0" w:space="0" w:color="auto"/>
        <w:right w:val="none" w:sz="0" w:space="0" w:color="auto"/>
      </w:divBdr>
    </w:div>
    <w:div w:id="1877159653">
      <w:bodyDiv w:val="1"/>
      <w:marLeft w:val="0"/>
      <w:marRight w:val="0"/>
      <w:marTop w:val="0"/>
      <w:marBottom w:val="0"/>
      <w:divBdr>
        <w:top w:val="none" w:sz="0" w:space="0" w:color="auto"/>
        <w:left w:val="none" w:sz="0" w:space="0" w:color="auto"/>
        <w:bottom w:val="none" w:sz="0" w:space="0" w:color="auto"/>
        <w:right w:val="none" w:sz="0" w:space="0" w:color="auto"/>
      </w:divBdr>
    </w:div>
    <w:div w:id="1879538509">
      <w:bodyDiv w:val="1"/>
      <w:marLeft w:val="0"/>
      <w:marRight w:val="0"/>
      <w:marTop w:val="0"/>
      <w:marBottom w:val="0"/>
      <w:divBdr>
        <w:top w:val="none" w:sz="0" w:space="0" w:color="auto"/>
        <w:left w:val="none" w:sz="0" w:space="0" w:color="auto"/>
        <w:bottom w:val="none" w:sz="0" w:space="0" w:color="auto"/>
        <w:right w:val="none" w:sz="0" w:space="0" w:color="auto"/>
      </w:divBdr>
    </w:div>
    <w:div w:id="1885864792">
      <w:bodyDiv w:val="1"/>
      <w:marLeft w:val="0"/>
      <w:marRight w:val="0"/>
      <w:marTop w:val="0"/>
      <w:marBottom w:val="0"/>
      <w:divBdr>
        <w:top w:val="none" w:sz="0" w:space="0" w:color="auto"/>
        <w:left w:val="none" w:sz="0" w:space="0" w:color="auto"/>
        <w:bottom w:val="none" w:sz="0" w:space="0" w:color="auto"/>
        <w:right w:val="none" w:sz="0" w:space="0" w:color="auto"/>
      </w:divBdr>
    </w:div>
    <w:div w:id="1890149654">
      <w:bodyDiv w:val="1"/>
      <w:marLeft w:val="0"/>
      <w:marRight w:val="0"/>
      <w:marTop w:val="0"/>
      <w:marBottom w:val="0"/>
      <w:divBdr>
        <w:top w:val="none" w:sz="0" w:space="0" w:color="auto"/>
        <w:left w:val="none" w:sz="0" w:space="0" w:color="auto"/>
        <w:bottom w:val="none" w:sz="0" w:space="0" w:color="auto"/>
        <w:right w:val="none" w:sz="0" w:space="0" w:color="auto"/>
      </w:divBdr>
    </w:div>
    <w:div w:id="1916433649">
      <w:bodyDiv w:val="1"/>
      <w:marLeft w:val="0"/>
      <w:marRight w:val="0"/>
      <w:marTop w:val="0"/>
      <w:marBottom w:val="0"/>
      <w:divBdr>
        <w:top w:val="none" w:sz="0" w:space="0" w:color="auto"/>
        <w:left w:val="none" w:sz="0" w:space="0" w:color="auto"/>
        <w:bottom w:val="none" w:sz="0" w:space="0" w:color="auto"/>
        <w:right w:val="none" w:sz="0" w:space="0" w:color="auto"/>
      </w:divBdr>
    </w:div>
    <w:div w:id="1919634933">
      <w:bodyDiv w:val="1"/>
      <w:marLeft w:val="0"/>
      <w:marRight w:val="0"/>
      <w:marTop w:val="0"/>
      <w:marBottom w:val="0"/>
      <w:divBdr>
        <w:top w:val="none" w:sz="0" w:space="0" w:color="auto"/>
        <w:left w:val="none" w:sz="0" w:space="0" w:color="auto"/>
        <w:bottom w:val="none" w:sz="0" w:space="0" w:color="auto"/>
        <w:right w:val="none" w:sz="0" w:space="0" w:color="auto"/>
      </w:divBdr>
    </w:div>
    <w:div w:id="1953972166">
      <w:bodyDiv w:val="1"/>
      <w:marLeft w:val="0"/>
      <w:marRight w:val="0"/>
      <w:marTop w:val="0"/>
      <w:marBottom w:val="0"/>
      <w:divBdr>
        <w:top w:val="none" w:sz="0" w:space="0" w:color="auto"/>
        <w:left w:val="none" w:sz="0" w:space="0" w:color="auto"/>
        <w:bottom w:val="none" w:sz="0" w:space="0" w:color="auto"/>
        <w:right w:val="none" w:sz="0" w:space="0" w:color="auto"/>
      </w:divBdr>
    </w:div>
    <w:div w:id="1981576286">
      <w:bodyDiv w:val="1"/>
      <w:marLeft w:val="0"/>
      <w:marRight w:val="0"/>
      <w:marTop w:val="0"/>
      <w:marBottom w:val="0"/>
      <w:divBdr>
        <w:top w:val="none" w:sz="0" w:space="0" w:color="auto"/>
        <w:left w:val="none" w:sz="0" w:space="0" w:color="auto"/>
        <w:bottom w:val="none" w:sz="0" w:space="0" w:color="auto"/>
        <w:right w:val="none" w:sz="0" w:space="0" w:color="auto"/>
      </w:divBdr>
    </w:div>
    <w:div w:id="1993176194">
      <w:bodyDiv w:val="1"/>
      <w:marLeft w:val="0"/>
      <w:marRight w:val="0"/>
      <w:marTop w:val="0"/>
      <w:marBottom w:val="0"/>
      <w:divBdr>
        <w:top w:val="none" w:sz="0" w:space="0" w:color="auto"/>
        <w:left w:val="none" w:sz="0" w:space="0" w:color="auto"/>
        <w:bottom w:val="none" w:sz="0" w:space="0" w:color="auto"/>
        <w:right w:val="none" w:sz="0" w:space="0" w:color="auto"/>
      </w:divBdr>
    </w:div>
    <w:div w:id="1998151471">
      <w:bodyDiv w:val="1"/>
      <w:marLeft w:val="0"/>
      <w:marRight w:val="0"/>
      <w:marTop w:val="0"/>
      <w:marBottom w:val="0"/>
      <w:divBdr>
        <w:top w:val="none" w:sz="0" w:space="0" w:color="auto"/>
        <w:left w:val="none" w:sz="0" w:space="0" w:color="auto"/>
        <w:bottom w:val="none" w:sz="0" w:space="0" w:color="auto"/>
        <w:right w:val="none" w:sz="0" w:space="0" w:color="auto"/>
      </w:divBdr>
    </w:div>
    <w:div w:id="1998877988">
      <w:bodyDiv w:val="1"/>
      <w:marLeft w:val="0"/>
      <w:marRight w:val="0"/>
      <w:marTop w:val="0"/>
      <w:marBottom w:val="0"/>
      <w:divBdr>
        <w:top w:val="none" w:sz="0" w:space="0" w:color="auto"/>
        <w:left w:val="none" w:sz="0" w:space="0" w:color="auto"/>
        <w:bottom w:val="none" w:sz="0" w:space="0" w:color="auto"/>
        <w:right w:val="none" w:sz="0" w:space="0" w:color="auto"/>
      </w:divBdr>
    </w:div>
    <w:div w:id="2046447188">
      <w:bodyDiv w:val="1"/>
      <w:marLeft w:val="0"/>
      <w:marRight w:val="0"/>
      <w:marTop w:val="0"/>
      <w:marBottom w:val="0"/>
      <w:divBdr>
        <w:top w:val="none" w:sz="0" w:space="0" w:color="auto"/>
        <w:left w:val="none" w:sz="0" w:space="0" w:color="auto"/>
        <w:bottom w:val="none" w:sz="0" w:space="0" w:color="auto"/>
        <w:right w:val="none" w:sz="0" w:space="0" w:color="auto"/>
      </w:divBdr>
    </w:div>
    <w:div w:id="2049332606">
      <w:bodyDiv w:val="1"/>
      <w:marLeft w:val="0"/>
      <w:marRight w:val="0"/>
      <w:marTop w:val="0"/>
      <w:marBottom w:val="0"/>
      <w:divBdr>
        <w:top w:val="none" w:sz="0" w:space="0" w:color="auto"/>
        <w:left w:val="none" w:sz="0" w:space="0" w:color="auto"/>
        <w:bottom w:val="none" w:sz="0" w:space="0" w:color="auto"/>
        <w:right w:val="none" w:sz="0" w:space="0" w:color="auto"/>
      </w:divBdr>
    </w:div>
    <w:div w:id="2066483206">
      <w:bodyDiv w:val="1"/>
      <w:marLeft w:val="0"/>
      <w:marRight w:val="0"/>
      <w:marTop w:val="0"/>
      <w:marBottom w:val="0"/>
      <w:divBdr>
        <w:top w:val="none" w:sz="0" w:space="0" w:color="auto"/>
        <w:left w:val="none" w:sz="0" w:space="0" w:color="auto"/>
        <w:bottom w:val="none" w:sz="0" w:space="0" w:color="auto"/>
        <w:right w:val="none" w:sz="0" w:space="0" w:color="auto"/>
      </w:divBdr>
    </w:div>
    <w:div w:id="2085182766">
      <w:bodyDiv w:val="1"/>
      <w:marLeft w:val="0"/>
      <w:marRight w:val="0"/>
      <w:marTop w:val="0"/>
      <w:marBottom w:val="0"/>
      <w:divBdr>
        <w:top w:val="none" w:sz="0" w:space="0" w:color="auto"/>
        <w:left w:val="none" w:sz="0" w:space="0" w:color="auto"/>
        <w:bottom w:val="none" w:sz="0" w:space="0" w:color="auto"/>
        <w:right w:val="none" w:sz="0" w:space="0" w:color="auto"/>
      </w:divBdr>
    </w:div>
    <w:div w:id="2097044937">
      <w:bodyDiv w:val="1"/>
      <w:marLeft w:val="0"/>
      <w:marRight w:val="0"/>
      <w:marTop w:val="0"/>
      <w:marBottom w:val="0"/>
      <w:divBdr>
        <w:top w:val="none" w:sz="0" w:space="0" w:color="auto"/>
        <w:left w:val="none" w:sz="0" w:space="0" w:color="auto"/>
        <w:bottom w:val="none" w:sz="0" w:space="0" w:color="auto"/>
        <w:right w:val="none" w:sz="0" w:space="0" w:color="auto"/>
      </w:divBdr>
    </w:div>
    <w:div w:id="2133672564">
      <w:bodyDiv w:val="1"/>
      <w:marLeft w:val="0"/>
      <w:marRight w:val="0"/>
      <w:marTop w:val="0"/>
      <w:marBottom w:val="0"/>
      <w:divBdr>
        <w:top w:val="none" w:sz="0" w:space="0" w:color="auto"/>
        <w:left w:val="none" w:sz="0" w:space="0" w:color="auto"/>
        <w:bottom w:val="none" w:sz="0" w:space="0" w:color="auto"/>
        <w:right w:val="none" w:sz="0" w:space="0" w:color="auto"/>
      </w:divBdr>
    </w:div>
    <w:div w:id="214237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75CD6-B332-CD4B-9AFB-1B6BC7DC9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2014</Words>
  <Characters>11480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dcterms:created xsi:type="dcterms:W3CDTF">2020-05-18T13:28:00Z</dcterms:created>
  <dcterms:modified xsi:type="dcterms:W3CDTF">2020-05-18T13:28:00Z</dcterms:modified>
</cp:coreProperties>
</file>